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428" w:rsidRPr="000A54F8" w:rsidRDefault="00B5115A">
      <w:pPr>
        <w:pStyle w:val="Heading1"/>
        <w:rPr>
          <w:rFonts w:ascii="Times New Roman" w:hAnsi="Times New Roman"/>
          <w:color w:val="auto"/>
        </w:rPr>
      </w:pPr>
      <w:r w:rsidRPr="000A54F8">
        <w:rPr>
          <w:rFonts w:ascii="Times New Roman" w:hAnsi="Times New Roman"/>
          <w:color w:val="auto"/>
          <w:sz w:val="48"/>
        </w:rPr>
        <w:t>La résu</w:t>
      </w:r>
      <w:r w:rsidR="00A10356" w:rsidRPr="000A54F8">
        <w:rPr>
          <w:rFonts w:ascii="Times New Roman" w:hAnsi="Times New Roman"/>
          <w:color w:val="auto"/>
          <w:sz w:val="48"/>
        </w:rPr>
        <w:t xml:space="preserve">rrection </w:t>
      </w:r>
      <w:r w:rsidRPr="000A54F8">
        <w:rPr>
          <w:rFonts w:ascii="Times New Roman" w:hAnsi="Times New Roman"/>
          <w:color w:val="auto"/>
          <w:sz w:val="48"/>
        </w:rPr>
        <w:t>de vie</w:t>
      </w:r>
      <w:r w:rsidR="00DD51C4" w:rsidRPr="000A54F8">
        <w:rPr>
          <w:rFonts w:ascii="Times New Roman" w:hAnsi="Times New Roman"/>
          <w:color w:val="auto"/>
        </w:rPr>
        <w:tab/>
      </w:r>
    </w:p>
    <w:p w:rsidR="004B2428" w:rsidRPr="00812D99" w:rsidRDefault="00B5115A">
      <w:pPr>
        <w:pStyle w:val="NormalWeb"/>
        <w:rPr>
          <w:sz w:val="22"/>
          <w:szCs w:val="22"/>
        </w:rPr>
      </w:pPr>
      <w:r w:rsidRPr="00812D99">
        <w:rPr>
          <w:sz w:val="22"/>
          <w:szCs w:val="22"/>
        </w:rPr>
        <w:t>[Mis en ligne en anglais sur Anchor</w:t>
      </w:r>
      <w:r w:rsidR="00E336AD" w:rsidRPr="00812D99">
        <w:rPr>
          <w:sz w:val="22"/>
          <w:szCs w:val="22"/>
        </w:rPr>
        <w:t>,</w:t>
      </w:r>
      <w:r w:rsidRPr="00812D99">
        <w:rPr>
          <w:sz w:val="22"/>
          <w:szCs w:val="22"/>
        </w:rPr>
        <w:t xml:space="preserve"> le 22 s</w:t>
      </w:r>
      <w:r w:rsidR="00664416" w:rsidRPr="00812D99">
        <w:rPr>
          <w:sz w:val="22"/>
          <w:szCs w:val="22"/>
        </w:rPr>
        <w:t>e</w:t>
      </w:r>
      <w:r w:rsidRPr="00812D99">
        <w:rPr>
          <w:sz w:val="22"/>
          <w:szCs w:val="22"/>
        </w:rPr>
        <w:t>ptembre 2014]</w:t>
      </w:r>
    </w:p>
    <w:p w:rsidR="004B2428" w:rsidRPr="000A54F8" w:rsidRDefault="00B5115A">
      <w:pPr>
        <w:pStyle w:val="Heading4"/>
        <w:rPr>
          <w:rFonts w:ascii="Times New Roman" w:hAnsi="Times New Roman"/>
          <w:i w:val="0"/>
          <w:color w:val="auto"/>
        </w:rPr>
      </w:pPr>
      <w:r w:rsidRPr="000A54F8">
        <w:rPr>
          <w:rFonts w:ascii="Times New Roman" w:hAnsi="Times New Roman"/>
          <w:i w:val="0"/>
          <w:color w:val="auto"/>
        </w:rPr>
        <w:t>Par</w:t>
      </w:r>
      <w:r w:rsidR="00A10356" w:rsidRPr="000A54F8">
        <w:rPr>
          <w:rFonts w:ascii="Times New Roman" w:hAnsi="Times New Roman"/>
          <w:i w:val="0"/>
          <w:color w:val="auto"/>
        </w:rPr>
        <w:t xml:space="preserve"> David Brandt Berg</w:t>
      </w:r>
    </w:p>
    <w:p w:rsidR="004B2428" w:rsidRPr="000A54F8" w:rsidRDefault="00664416" w:rsidP="00664416">
      <w:pPr>
        <w:pStyle w:val="NormalWeb"/>
      </w:pPr>
      <w:r w:rsidRPr="000A54F8">
        <w:t>« Ne vous en étonnez pas : l’heure vient où tous ceux qui sont dans la tombe entendront la voix du Fils de l’homme. Alors, ils en sortiront : ceux qui auront fait le bien ressusciteront pour la vie</w:t>
      </w:r>
      <w:r w:rsidR="00A10356" w:rsidRPr="000A54F8">
        <w:t>.</w:t>
      </w:r>
      <w:r w:rsidRPr="000A54F8">
        <w:t xml:space="preserve"> »</w:t>
      </w:r>
      <w:r w:rsidR="00A10356" w:rsidRPr="000A54F8">
        <w:t>—</w:t>
      </w:r>
      <w:r w:rsidR="00A10356" w:rsidRPr="000A54F8">
        <w:rPr>
          <w:rStyle w:val="Emphasis"/>
        </w:rPr>
        <w:t>J</w:t>
      </w:r>
      <w:r w:rsidRPr="000A54F8">
        <w:rPr>
          <w:rStyle w:val="Emphasis"/>
        </w:rPr>
        <w:t>ea</w:t>
      </w:r>
      <w:r w:rsidR="00A10356" w:rsidRPr="000A54F8">
        <w:rPr>
          <w:rStyle w:val="Emphasis"/>
        </w:rPr>
        <w:t>n 5:28–29</w:t>
      </w:r>
      <w:bookmarkStart w:id="0" w:name="_ftnref1"/>
      <w:r w:rsidRPr="000A54F8">
        <w:rPr>
          <w:rStyle w:val="Emphasis"/>
        </w:rPr>
        <w:t xml:space="preserve"> SEM</w:t>
      </w:r>
      <w:bookmarkEnd w:id="0"/>
      <w:r w:rsidR="005270CA" w:rsidRPr="0022662B">
        <w:rPr>
          <w:rStyle w:val="EndnoteReference"/>
          <w:iCs/>
        </w:rPr>
        <w:endnoteReference w:id="1"/>
      </w:r>
    </w:p>
    <w:p w:rsidR="004B2428" w:rsidRPr="000A54F8" w:rsidRDefault="00731353">
      <w:pPr>
        <w:pStyle w:val="NormalWeb"/>
      </w:pPr>
      <w:r w:rsidRPr="000A54F8">
        <w:t xml:space="preserve">« Mes chers amis, nous sommes maintenant enfants de Dieu, mais ce que nous deviendrons n’est pas encore clairement révélé. Cependant, nous savons ceci : quand le Christ paraîtra, nous deviendrons semblables à </w:t>
      </w:r>
      <w:r w:rsidR="0022662B">
        <w:t>L</w:t>
      </w:r>
      <w:r w:rsidRPr="000A54F8">
        <w:t xml:space="preserve">ui, parce que nous </w:t>
      </w:r>
      <w:r w:rsidR="0022662B">
        <w:t>L</w:t>
      </w:r>
      <w:r w:rsidRPr="000A54F8">
        <w:t>e verrons tel qu’</w:t>
      </w:r>
      <w:r w:rsidR="0022662B">
        <w:t>I</w:t>
      </w:r>
      <w:r w:rsidRPr="000A54F8">
        <w:t>l est. »</w:t>
      </w:r>
      <w:r w:rsidR="00A10356" w:rsidRPr="000A54F8">
        <w:t>—</w:t>
      </w:r>
      <w:r w:rsidR="00A10356" w:rsidRPr="000A54F8">
        <w:rPr>
          <w:rStyle w:val="Emphasis"/>
        </w:rPr>
        <w:t>1 J</w:t>
      </w:r>
      <w:r w:rsidRPr="000A54F8">
        <w:rPr>
          <w:rStyle w:val="Emphasis"/>
        </w:rPr>
        <w:t>ea</w:t>
      </w:r>
      <w:r w:rsidR="00A10356" w:rsidRPr="000A54F8">
        <w:rPr>
          <w:rStyle w:val="Emphasis"/>
        </w:rPr>
        <w:t>n 3:2</w:t>
      </w:r>
      <w:bookmarkStart w:id="2" w:name="_ftnref2"/>
      <w:r w:rsidRPr="000A54F8">
        <w:rPr>
          <w:rStyle w:val="Emphasis"/>
        </w:rPr>
        <w:t xml:space="preserve"> BFC</w:t>
      </w:r>
      <w:bookmarkEnd w:id="2"/>
    </w:p>
    <w:p w:rsidR="004B2428" w:rsidRPr="000A54F8" w:rsidRDefault="001803F9">
      <w:pPr>
        <w:pStyle w:val="NormalWeb"/>
      </w:pPr>
      <w:r w:rsidRPr="000A54F8">
        <w:t>Quand Jésus viendra</w:t>
      </w:r>
      <w:r w:rsidR="00E336AD" w:rsidRPr="000A54F8">
        <w:t>,</w:t>
      </w:r>
      <w:r w:rsidRPr="000A54F8">
        <w:t xml:space="preserve"> un merveilleux miracle aura lieu – la résurrection. Tous ceux qui Lui appartiennent, tous ceux qui sont sauvés, ressusciteront dans la gloire – soit ils ressusciteront d’entre les morts, soit ils seront transformés instantanément et s’élèveront dans les airs. Ensuite nous irons tous retrouver le Seigneur pour assister au </w:t>
      </w:r>
      <w:r w:rsidR="00E336AD" w:rsidRPr="000A54F8">
        <w:t>B</w:t>
      </w:r>
      <w:r w:rsidRPr="000A54F8">
        <w:t xml:space="preserve">anquet des </w:t>
      </w:r>
      <w:r w:rsidR="00E336AD" w:rsidRPr="000A54F8">
        <w:t>N</w:t>
      </w:r>
      <w:r w:rsidRPr="000A54F8">
        <w:t>oces de l’</w:t>
      </w:r>
      <w:r w:rsidR="00E336AD" w:rsidRPr="000A54F8">
        <w:t>A</w:t>
      </w:r>
      <w:r w:rsidRPr="000A54F8">
        <w:t xml:space="preserve">gneau, pendant que la </w:t>
      </w:r>
      <w:r w:rsidR="00E336AD" w:rsidRPr="000A54F8">
        <w:t>C</w:t>
      </w:r>
      <w:r w:rsidRPr="000A54F8">
        <w:t>olère de Dieu se déversera sur ceux qui seront restés ici-bas.</w:t>
      </w:r>
    </w:p>
    <w:p w:rsidR="004B2428" w:rsidRPr="000A54F8" w:rsidRDefault="00251B92">
      <w:pPr>
        <w:pStyle w:val="NormalWeb"/>
      </w:pPr>
      <w:r w:rsidRPr="000A54F8">
        <w:t xml:space="preserve">Son retour et notre résurrection sont mentionnés dans plusieurs passages de </w:t>
      </w:r>
      <w:r w:rsidR="00E336AD" w:rsidRPr="000A54F8">
        <w:t>l</w:t>
      </w:r>
      <w:r w:rsidRPr="000A54F8">
        <w:t xml:space="preserve">’Ancien et du Nouveau </w:t>
      </w:r>
      <w:r w:rsidR="00A10356" w:rsidRPr="000A54F8">
        <w:t xml:space="preserve">Testaments. </w:t>
      </w:r>
      <w:r w:rsidR="00ED4593" w:rsidRPr="000A54F8">
        <w:t xml:space="preserve">Cet événement spectaculaire et apocalyptique nous est relaté à plusieurs reprises et de différentes façons. Bien que le </w:t>
      </w:r>
      <w:r w:rsidR="0022662B">
        <w:t>mot</w:t>
      </w:r>
      <w:r w:rsidR="00ED4593" w:rsidRPr="000A54F8">
        <w:t xml:space="preserve"> </w:t>
      </w:r>
      <w:r w:rsidR="0022662B">
        <w:t>« </w:t>
      </w:r>
      <w:r w:rsidR="00ED4593" w:rsidRPr="000A54F8">
        <w:t xml:space="preserve">enlèvement » n’apparaisse pas dans les </w:t>
      </w:r>
      <w:r w:rsidR="005270CA" w:rsidRPr="000A54F8">
        <w:t>Écritures</w:t>
      </w:r>
      <w:r w:rsidR="00ED4593" w:rsidRPr="000A54F8">
        <w:t xml:space="preserve">, c’est un terme pratique qui résume bien la venue du Seigneur dans les nuées, le son retentissant de la trompette, les morts qui ressuscitent, les sauvés vivants qui sont translatés, et nous tous qui sommes rassemblés </w:t>
      </w:r>
      <w:r w:rsidR="0022662B">
        <w:t>auprès du</w:t>
      </w:r>
      <w:r w:rsidR="00ED4593" w:rsidRPr="000A54F8">
        <w:t xml:space="preserve"> Seigneur.</w:t>
      </w:r>
    </w:p>
    <w:p w:rsidR="004B2428" w:rsidRPr="000A54F8" w:rsidRDefault="00B131F2">
      <w:pPr>
        <w:pStyle w:val="NormalWeb"/>
      </w:pPr>
      <w:r w:rsidRPr="000A54F8">
        <w:t xml:space="preserve">L’apôtre </w:t>
      </w:r>
      <w:r w:rsidR="00A10356" w:rsidRPr="000A54F8">
        <w:t xml:space="preserve">Paul </w:t>
      </w:r>
      <w:r w:rsidRPr="000A54F8">
        <w:t>nous donne un aperçu révélateur de ce merveilleux événement dans sa première ép</w:t>
      </w:r>
      <w:r w:rsidR="007C2956" w:rsidRPr="000A54F8">
        <w:t>î</w:t>
      </w:r>
      <w:r w:rsidRPr="000A54F8">
        <w:t xml:space="preserve">tre aux </w:t>
      </w:r>
      <w:r w:rsidR="00A10356" w:rsidRPr="000A54F8">
        <w:t>Thessaloni</w:t>
      </w:r>
      <w:r w:rsidR="00731353" w:rsidRPr="000A54F8">
        <w:t>ciens</w:t>
      </w:r>
      <w:r w:rsidR="00A10356" w:rsidRPr="000A54F8">
        <w:t>, chap</w:t>
      </w:r>
      <w:r w:rsidR="00731353" w:rsidRPr="000A54F8">
        <w:t>itre</w:t>
      </w:r>
      <w:r w:rsidR="00A10356" w:rsidRPr="000A54F8">
        <w:t xml:space="preserve"> 4: </w:t>
      </w:r>
      <w:bookmarkStart w:id="3" w:name="_ftnref3"/>
      <w:r w:rsidR="005B1FD2" w:rsidRPr="000A54F8">
        <w:t>« </w:t>
      </w:r>
      <w:r w:rsidR="00731353" w:rsidRPr="000A54F8">
        <w:t>Nous ne voulons pas, frères, vous laisser dans l’ignorance au sujet de ceux qui sont décédés, afin que vous ne soyez pas tristes de la même manière que le reste des hommes, qui n’ont pas d’espérance.</w:t>
      </w:r>
      <w:r w:rsidR="00731353" w:rsidRPr="000A54F8">
        <w:rPr>
          <w:rStyle w:val="EndnoteReference"/>
        </w:rPr>
        <w:endnoteReference w:id="2"/>
      </w:r>
      <w:bookmarkEnd w:id="3"/>
      <w:r w:rsidR="005B1FD2" w:rsidRPr="000A54F8">
        <w:t> »</w:t>
      </w:r>
      <w:r w:rsidR="00A10356" w:rsidRPr="000A54F8">
        <w:t xml:space="preserve"> </w:t>
      </w:r>
      <w:r w:rsidR="00F76D7B">
        <w:t xml:space="preserve"> </w:t>
      </w:r>
      <w:r w:rsidR="00ED3B8E" w:rsidRPr="000A54F8">
        <w:t>Il dit : « Je ne voudrais pas que vous soyez ignorants au point de ne pas savoir ce qui va se passer quand Jésus rev</w:t>
      </w:r>
      <w:r w:rsidR="00F76D7B">
        <w:t>iendra ; j</w:t>
      </w:r>
      <w:r w:rsidR="00ED3B8E" w:rsidRPr="000A54F8">
        <w:t xml:space="preserve">e ne voudrais pas que vous soyez tristes </w:t>
      </w:r>
      <w:r w:rsidR="00F76D7B">
        <w:t xml:space="preserve">à l’idée de </w:t>
      </w:r>
      <w:r w:rsidR="00ED3B8E" w:rsidRPr="000A54F8">
        <w:t xml:space="preserve">la mort parce que vous ne saviez pas qu’une </w:t>
      </w:r>
      <w:r w:rsidR="005270CA" w:rsidRPr="000A54F8">
        <w:t>résurrection</w:t>
      </w:r>
      <w:r w:rsidR="00ED3B8E" w:rsidRPr="000A54F8">
        <w:t xml:space="preserve"> aurait lieu. » </w:t>
      </w:r>
    </w:p>
    <w:p w:rsidR="004B2428" w:rsidRPr="000A54F8" w:rsidRDefault="00AB2A9D">
      <w:pPr>
        <w:pStyle w:val="NormalWeb"/>
      </w:pPr>
      <w:bookmarkStart w:id="4" w:name="_ftnref4"/>
      <w:r w:rsidRPr="000A54F8">
        <w:t xml:space="preserve">« En effet, puisque nous croyons que Jésus est mort et ressuscité, nous croyons aussi que Dieu ramènera par Jésus et avec </w:t>
      </w:r>
      <w:r w:rsidR="00576F0F" w:rsidRPr="000A54F8">
        <w:t>L</w:t>
      </w:r>
      <w:r w:rsidRPr="000A54F8">
        <w:t>ui ceux qui sont morts »</w:t>
      </w:r>
      <w:bookmarkEnd w:id="4"/>
      <w:r w:rsidRPr="000A54F8">
        <w:rPr>
          <w:rStyle w:val="EndnoteReference"/>
        </w:rPr>
        <w:endnoteReference w:id="3"/>
      </w:r>
      <w:r w:rsidR="000B48C8" w:rsidRPr="000A54F8">
        <w:t>, ou comme l</w:t>
      </w:r>
      <w:r w:rsidR="009A4363">
        <w:t xml:space="preserve">e rendent </w:t>
      </w:r>
      <w:r w:rsidR="000B48C8" w:rsidRPr="000A54F8">
        <w:t>d’autres traductions</w:t>
      </w:r>
      <w:r w:rsidR="00576F0F" w:rsidRPr="000A54F8">
        <w:t> :</w:t>
      </w:r>
      <w:r w:rsidR="000B48C8" w:rsidRPr="000A54F8">
        <w:t xml:space="preserve"> « Dieu réunira aussi avec Lui ceux qui sont endormis »</w:t>
      </w:r>
      <w:r w:rsidR="00576F0F" w:rsidRPr="000A54F8">
        <w:t>,</w:t>
      </w:r>
      <w:r w:rsidR="000B48C8" w:rsidRPr="000A54F8">
        <w:t xml:space="preserve"> c'est-à-dire</w:t>
      </w:r>
      <w:r w:rsidR="00576F0F" w:rsidRPr="000A54F8">
        <w:t>,</w:t>
      </w:r>
      <w:r w:rsidR="000B48C8" w:rsidRPr="000A54F8">
        <w:t xml:space="preserve"> comme le précise le verset 16, </w:t>
      </w:r>
      <w:r w:rsidR="00421068" w:rsidRPr="000A54F8">
        <w:t>ceux qui sont morts dans le Seigneur, les chrétiens nés de nouveau qui sont déjà retou</w:t>
      </w:r>
      <w:r w:rsidR="009A4363">
        <w:t xml:space="preserve">rnés auprès de </w:t>
      </w:r>
      <w:r w:rsidR="00421068" w:rsidRPr="000A54F8">
        <w:t>Jésus. Tous les personnes qui sont mortes et qui nous étaient chères sont déjà avec le Seigneur. Leur corps est endormi, si l’on peut dire, et sont retournés à la poussière</w:t>
      </w:r>
      <w:r w:rsidR="00F940A1" w:rsidRPr="000A54F8">
        <w:t>,</w:t>
      </w:r>
      <w:r w:rsidR="00421068" w:rsidRPr="000A54F8">
        <w:t xml:space="preserve"> s’ils sont morts depuis longtemps. Mais eux-mêmes, leur esprit, ne dorment pas dans la tombe.</w:t>
      </w:r>
      <w:r w:rsidR="00A10356" w:rsidRPr="000A54F8">
        <w:t xml:space="preserve"> </w:t>
      </w:r>
      <w:r w:rsidR="00D97A46" w:rsidRPr="000A54F8">
        <w:t xml:space="preserve">Ils sont avec </w:t>
      </w:r>
      <w:r w:rsidR="00A10356" w:rsidRPr="000A54F8">
        <w:t>J</w:t>
      </w:r>
      <w:r w:rsidR="00D97A46" w:rsidRPr="000A54F8">
        <w:t>é</w:t>
      </w:r>
      <w:r w:rsidR="00A10356" w:rsidRPr="000A54F8">
        <w:t xml:space="preserve">sus. </w:t>
      </w:r>
      <w:r w:rsidR="00D97A46" w:rsidRPr="000A54F8">
        <w:t>Ils ont « quitté ce corps pour aller demeurer auprès du Seigneur. »</w:t>
      </w:r>
      <w:r w:rsidR="00D97A46" w:rsidRPr="000A54F8">
        <w:rPr>
          <w:rStyle w:val="EndnoteReference"/>
        </w:rPr>
        <w:endnoteReference w:id="4"/>
      </w:r>
      <w:r w:rsidR="00A10356" w:rsidRPr="000A54F8">
        <w:t xml:space="preserve"> </w:t>
      </w:r>
      <w:r w:rsidR="00D97A46" w:rsidRPr="000A54F8">
        <w:t>Ils ont « quitté cette vie pour être avec le Christ, et c’est en effet beaucoup mieux ! »</w:t>
      </w:r>
      <w:r w:rsidR="00D97A46" w:rsidRPr="000A54F8">
        <w:rPr>
          <w:rStyle w:val="EndnoteReference"/>
        </w:rPr>
        <w:endnoteReference w:id="5"/>
      </w:r>
    </w:p>
    <w:p w:rsidR="004B2428" w:rsidRPr="000A54F8" w:rsidRDefault="00A10356">
      <w:pPr>
        <w:pStyle w:val="NormalWeb"/>
      </w:pPr>
      <w:r w:rsidRPr="000A54F8">
        <w:t>J</w:t>
      </w:r>
      <w:r w:rsidR="00B34CE2" w:rsidRPr="000A54F8">
        <w:t>é</w:t>
      </w:r>
      <w:r w:rsidRPr="000A54F8">
        <w:t xml:space="preserve">sus </w:t>
      </w:r>
      <w:r w:rsidR="00B34CE2" w:rsidRPr="000A54F8">
        <w:t>reviendra avec les esprits de tous ces saints décédés qui récupéreront leur</w:t>
      </w:r>
      <w:r w:rsidR="004746BD" w:rsidRPr="000A54F8">
        <w:t>s</w:t>
      </w:r>
      <w:r w:rsidR="00B34CE2" w:rsidRPr="000A54F8">
        <w:t xml:space="preserve"> nouveau</w:t>
      </w:r>
      <w:r w:rsidR="004746BD" w:rsidRPr="000A54F8">
        <w:t>x</w:t>
      </w:r>
      <w:r w:rsidR="00B34CE2" w:rsidRPr="000A54F8">
        <w:t xml:space="preserve"> corps </w:t>
      </w:r>
      <w:r w:rsidR="005270CA" w:rsidRPr="000A54F8">
        <w:t>ressuscités</w:t>
      </w:r>
      <w:r w:rsidR="00B34CE2" w:rsidRPr="000A54F8">
        <w:t xml:space="preserve">. Dieu veut prouver qu’Il peut ressusciter les morts, donc Il </w:t>
      </w:r>
      <w:r w:rsidR="009A4363">
        <w:t>l</w:t>
      </w:r>
      <w:r w:rsidR="00B34CE2" w:rsidRPr="000A54F8">
        <w:t>es f</w:t>
      </w:r>
      <w:r w:rsidR="009A4363">
        <w:t>er</w:t>
      </w:r>
      <w:r w:rsidR="00B34CE2" w:rsidRPr="000A54F8">
        <w:t xml:space="preserve">a revenir à </w:t>
      </w:r>
      <w:r w:rsidR="00B34CE2" w:rsidRPr="000A54F8">
        <w:lastRenderedPageBreak/>
        <w:t xml:space="preserve">la vie </w:t>
      </w:r>
      <w:r w:rsidR="009A4363">
        <w:t xml:space="preserve">dans </w:t>
      </w:r>
      <w:r w:rsidR="00B34CE2" w:rsidRPr="000A54F8">
        <w:t xml:space="preserve">un nouveau corps de résurrection, comme celui qu’Il avait </w:t>
      </w:r>
      <w:r w:rsidR="00A570C4" w:rsidRPr="000A54F8">
        <w:t xml:space="preserve">quand </w:t>
      </w:r>
      <w:r w:rsidR="00B34CE2" w:rsidRPr="000A54F8">
        <w:t xml:space="preserve">Il est ressuscité. </w:t>
      </w:r>
      <w:r w:rsidR="00A570C4" w:rsidRPr="000A54F8">
        <w:t>Ce sera quelque chose de grandiose! Leur nouveau corps glorieux et surnaturel de résurrection va s’élever pour s’unir à leur esprit</w:t>
      </w:r>
      <w:r w:rsidR="004746BD" w:rsidRPr="000A54F8">
        <w:t>,</w:t>
      </w:r>
      <w:r w:rsidR="00A570C4" w:rsidRPr="000A54F8">
        <w:t xml:space="preserve"> au moment où </w:t>
      </w:r>
      <w:r w:rsidR="004746BD" w:rsidRPr="000A54F8">
        <w:t>J</w:t>
      </w:r>
      <w:r w:rsidR="00A570C4" w:rsidRPr="000A54F8">
        <w:t xml:space="preserve">ésus reviendra. </w:t>
      </w:r>
      <w:r w:rsidRPr="000A54F8">
        <w:t xml:space="preserve"> </w:t>
      </w:r>
    </w:p>
    <w:p w:rsidR="004B2428" w:rsidRPr="000A54F8" w:rsidRDefault="00BF488D">
      <w:pPr>
        <w:pStyle w:val="NormalWeb"/>
      </w:pPr>
      <w:r w:rsidRPr="000A54F8">
        <w:t>Donc</w:t>
      </w:r>
      <w:r w:rsidR="00D64EE5" w:rsidRPr="000A54F8">
        <w:t>,</w:t>
      </w:r>
      <w:r w:rsidRPr="000A54F8">
        <w:t xml:space="preserve"> les morts en Christ vont revenir avec le Seigneur, e</w:t>
      </w:r>
      <w:r w:rsidR="003E126A" w:rsidRPr="000A54F8">
        <w:t xml:space="preserve">t </w:t>
      </w:r>
      <w:r w:rsidR="00E43066" w:rsidRPr="000A54F8">
        <w:t>I</w:t>
      </w:r>
      <w:r w:rsidR="003E126A" w:rsidRPr="000A54F8">
        <w:t>l</w:t>
      </w:r>
      <w:r w:rsidR="00E43066" w:rsidRPr="000A54F8">
        <w:t xml:space="preserve"> </w:t>
      </w:r>
      <w:r w:rsidRPr="000A54F8">
        <w:t xml:space="preserve">précise </w:t>
      </w:r>
      <w:r w:rsidR="00E43066" w:rsidRPr="000A54F8">
        <w:t xml:space="preserve">que </w:t>
      </w:r>
      <w:r w:rsidR="00D64EE5" w:rsidRPr="000A54F8">
        <w:t>« </w:t>
      </w:r>
      <w:r w:rsidR="003E126A" w:rsidRPr="000A54F8">
        <w:t>nous, les vivants, qui demeurons jusqu’à la venue du Seigneur » –</w:t>
      </w:r>
      <w:r w:rsidR="005270CA" w:rsidRPr="000A54F8">
        <w:t>c’est</w:t>
      </w:r>
      <w:r w:rsidR="003E126A" w:rsidRPr="000A54F8">
        <w:t xml:space="preserve">-à-dire nous qui serons restés en vie au moment où le Seigneur </w:t>
      </w:r>
      <w:r w:rsidR="009A4363">
        <w:t>re</w:t>
      </w:r>
      <w:r w:rsidR="003E126A" w:rsidRPr="000A54F8">
        <w:t xml:space="preserve">viendra, </w:t>
      </w:r>
      <w:r w:rsidR="009E1D22" w:rsidRPr="000A54F8">
        <w:t>« </w:t>
      </w:r>
      <w:r w:rsidR="003E126A" w:rsidRPr="000A54F8">
        <w:t>nous ne devancerons aucunement ceux qui se sont endormis. »</w:t>
      </w:r>
      <w:r w:rsidR="009E1D22" w:rsidRPr="000A54F8">
        <w:rPr>
          <w:rStyle w:val="EndnoteReference"/>
        </w:rPr>
        <w:endnoteReference w:id="6"/>
      </w:r>
      <w:r w:rsidR="003E126A" w:rsidRPr="000A54F8">
        <w:t xml:space="preserve"> Ce qui veut dire que ceux qui sont en vie ne pré</w:t>
      </w:r>
      <w:r w:rsidR="00E43066" w:rsidRPr="000A54F8">
        <w:t>céderon</w:t>
      </w:r>
      <w:r w:rsidR="003E126A" w:rsidRPr="000A54F8">
        <w:t>t</w:t>
      </w:r>
      <w:r w:rsidR="00E43066" w:rsidRPr="000A54F8">
        <w:t xml:space="preserve"> pas </w:t>
      </w:r>
      <w:r w:rsidR="003E126A" w:rsidRPr="000A54F8">
        <w:t xml:space="preserve">et ne partiront pas avant </w:t>
      </w:r>
      <w:r w:rsidR="00E43066" w:rsidRPr="000A54F8">
        <w:t>ceux qui sont morts.</w:t>
      </w:r>
      <w:r w:rsidR="00A10356" w:rsidRPr="000A54F8">
        <w:t xml:space="preserve"> </w:t>
      </w:r>
      <w:r w:rsidR="00722753" w:rsidRPr="000A54F8">
        <w:t xml:space="preserve">Le Seigneur dit qu’Il va les ressusciter et les ramener à la vie en premier. Ceux qui sont morts dans le Seigneur et sont retournés auprès de Lui ressusciteront en premier. </w:t>
      </w:r>
    </w:p>
    <w:p w:rsidR="004B2428" w:rsidRPr="000A54F8" w:rsidRDefault="005E0F3D" w:rsidP="005E0F3D">
      <w:pPr>
        <w:pStyle w:val="NormalWeb"/>
      </w:pPr>
      <w:r w:rsidRPr="000A54F8">
        <w:t>« En effet, au signal donné, sitôt que la voix de l’archange et le son de la trompette divine retentiront, le Seigneur lui–même descendra du ciel, et ceux qui sont morts unis au Christ ressusciteront les premiers. Ensuite, nous qui serons restés en vie à ce moment–là, nous serons enlevés ensemble avec eux, dans les nuées, pour rencontrer le Seigneur dans les airs. Ainsi nous serons pour toujours avec le Seigneur.”</w:t>
      </w:r>
      <w:r w:rsidR="00902597" w:rsidRPr="000A54F8">
        <w:rPr>
          <w:rStyle w:val="EndnoteReference"/>
        </w:rPr>
        <w:endnoteReference w:id="7"/>
      </w:r>
      <w:r w:rsidR="00A10356" w:rsidRPr="000A54F8">
        <w:t xml:space="preserve"> </w:t>
      </w:r>
      <w:r w:rsidR="00D05520" w:rsidRPr="000A54F8">
        <w:t xml:space="preserve">D’un coup </w:t>
      </w:r>
      <w:r w:rsidR="00F00B31" w:rsidRPr="000A54F8">
        <w:t xml:space="preserve">de génie </w:t>
      </w:r>
      <w:r w:rsidR="00D05520" w:rsidRPr="000A54F8">
        <w:t xml:space="preserve">magistral et </w:t>
      </w:r>
      <w:r w:rsidR="00F00B31" w:rsidRPr="000A54F8">
        <w:t xml:space="preserve">miraculeux, Dieu va </w:t>
      </w:r>
      <w:r w:rsidR="00D05520" w:rsidRPr="000A54F8">
        <w:t xml:space="preserve">brandir sa baguette magique et hop ! Nous qui sommes vivants, serons transformés, </w:t>
      </w:r>
      <w:r w:rsidR="00F00B31" w:rsidRPr="000A54F8">
        <w:t xml:space="preserve">et </w:t>
      </w:r>
      <w:r w:rsidR="00D05520" w:rsidRPr="000A54F8">
        <w:t xml:space="preserve">nous deviendrons immortels </w:t>
      </w:r>
      <w:r w:rsidR="00F00B31" w:rsidRPr="000A54F8">
        <w:t xml:space="preserve">avant d’aller </w:t>
      </w:r>
      <w:r w:rsidR="00D05520" w:rsidRPr="000A54F8">
        <w:t xml:space="preserve">à la rencontre du Seigneur dans les nuées. </w:t>
      </w:r>
      <w:r w:rsidR="005270CA" w:rsidRPr="000A54F8">
        <w:t>À</w:t>
      </w:r>
      <w:r w:rsidR="00D05520" w:rsidRPr="000A54F8">
        <w:t xml:space="preserve"> côté de ça, le parachutisme en chute libre n’est rien! Votre corps sera instantanément</w:t>
      </w:r>
      <w:r w:rsidR="009A4363">
        <w:t> transformé :</w:t>
      </w:r>
      <w:r w:rsidR="00D05520" w:rsidRPr="000A54F8">
        <w:t xml:space="preserve"> d’un simple corps vivant</w:t>
      </w:r>
      <w:r w:rsidR="004F58FA" w:rsidRPr="000A54F8">
        <w:t>,</w:t>
      </w:r>
      <w:r w:rsidR="00D05520" w:rsidRPr="000A54F8">
        <w:t xml:space="preserve"> il sera </w:t>
      </w:r>
      <w:r w:rsidR="009A4363">
        <w:t xml:space="preserve">changé </w:t>
      </w:r>
      <w:r w:rsidR="00D05520" w:rsidRPr="000A54F8">
        <w:t xml:space="preserve">en un corps immortel ! </w:t>
      </w:r>
    </w:p>
    <w:p w:rsidR="004B2428" w:rsidRPr="000A54F8" w:rsidRDefault="00E12A99">
      <w:pPr>
        <w:pStyle w:val="NormalWeb"/>
      </w:pPr>
      <w:r w:rsidRPr="000A54F8">
        <w:t>« Voici, je vais vous révéler un mystère : nous ne passerons pas tous par la mort, » – certains d’entre nous seront encore en vie quand le Seigneur re</w:t>
      </w:r>
      <w:r w:rsidR="002707FD" w:rsidRPr="000A54F8">
        <w:t>vi</w:t>
      </w:r>
      <w:r w:rsidRPr="000A54F8">
        <w:t>endra – « mais nous serons tous transformés</w:t>
      </w:r>
      <w:r w:rsidR="00A10356" w:rsidRPr="000A54F8">
        <w:t>.</w:t>
      </w:r>
      <w:r w:rsidRPr="000A54F8">
        <w:t> »</w:t>
      </w:r>
      <w:r w:rsidRPr="000A54F8">
        <w:rPr>
          <w:rStyle w:val="EndnoteReference"/>
        </w:rPr>
        <w:endnoteReference w:id="8"/>
      </w:r>
      <w:r w:rsidR="00A10356" w:rsidRPr="000A54F8">
        <w:t xml:space="preserve"> </w:t>
      </w:r>
      <w:r w:rsidR="002707FD" w:rsidRPr="000A54F8">
        <w:t xml:space="preserve">Il dit que c’est un mystère, </w:t>
      </w:r>
      <w:r w:rsidR="00357206">
        <w:t xml:space="preserve">parce </w:t>
      </w:r>
      <w:r w:rsidR="002707FD" w:rsidRPr="000A54F8">
        <w:t>que c’est assez difficile d’expliquer et de comprendre comment un cadavre qui était enterré depuis des siècles, voire des millénaires, va revenir à la vie</w:t>
      </w:r>
      <w:r w:rsidR="00AA5B6A" w:rsidRPr="000A54F8">
        <w:t>,</w:t>
      </w:r>
      <w:r w:rsidR="002707FD" w:rsidRPr="000A54F8">
        <w:t xml:space="preserve"> et que ce corps sera en parfait état</w:t>
      </w:r>
      <w:r w:rsidR="00357206">
        <w:t>,</w:t>
      </w:r>
      <w:r w:rsidR="002707FD" w:rsidRPr="000A54F8">
        <w:t xml:space="preserve"> et même en meilleur état qu’auparavant ? </w:t>
      </w:r>
    </w:p>
    <w:p w:rsidR="004B2428" w:rsidRPr="000A54F8" w:rsidRDefault="0044199A">
      <w:pPr>
        <w:pStyle w:val="NormalWeb"/>
      </w:pPr>
      <w:r w:rsidRPr="000A54F8">
        <w:t>« En un instant, en un clin d’œil, au son de la trompette dernière. Car, lorsque cette trompette retentira, les morts ressusciteront pour être désormais incorruptibles, tandis que nous, nous serons changés</w:t>
      </w:r>
      <w:r w:rsidR="00A10356" w:rsidRPr="000A54F8">
        <w:t>.</w:t>
      </w:r>
      <w:r w:rsidRPr="000A54F8">
        <w:t> »</w:t>
      </w:r>
      <w:r w:rsidRPr="000A54F8">
        <w:rPr>
          <w:rStyle w:val="EndnoteReference"/>
        </w:rPr>
        <w:endnoteReference w:id="9"/>
      </w:r>
    </w:p>
    <w:p w:rsidR="004B2428" w:rsidRPr="000A54F8" w:rsidRDefault="0044199A">
      <w:pPr>
        <w:pStyle w:val="NormalWeb"/>
      </w:pPr>
      <w:r w:rsidRPr="000A54F8">
        <w:t>« En effet, ce corps corruptible doit se revêtir d’incorruptibilité et ce corps mortel doit se revêtir d’immortalité. »</w:t>
      </w:r>
      <w:r w:rsidRPr="000A54F8">
        <w:rPr>
          <w:rStyle w:val="EndnoteReference"/>
        </w:rPr>
        <w:endnoteReference w:id="10"/>
      </w:r>
      <w:r w:rsidR="00A10356" w:rsidRPr="000A54F8">
        <w:t xml:space="preserve"> S</w:t>
      </w:r>
      <w:r w:rsidR="00F038FD" w:rsidRPr="000A54F8">
        <w:t>ans que l’on sache comment, par un miracle</w:t>
      </w:r>
      <w:r w:rsidR="00A10356" w:rsidRPr="000A54F8">
        <w:t xml:space="preserve">, </w:t>
      </w:r>
      <w:r w:rsidR="00F038FD" w:rsidRPr="000A54F8">
        <w:t>Dieu va transformer notre corps comme Il l’a fait pour Jésus. Bien entendu</w:t>
      </w:r>
      <w:r w:rsidR="00AA5B6A" w:rsidRPr="000A54F8">
        <w:t>,</w:t>
      </w:r>
      <w:r w:rsidR="00F038FD" w:rsidRPr="000A54F8">
        <w:t xml:space="preserve"> Jésus n’a pas été mort aussi longtemps que certaines personnes. </w:t>
      </w:r>
    </w:p>
    <w:p w:rsidR="004B2428" w:rsidRPr="000A54F8" w:rsidRDefault="0045293A">
      <w:pPr>
        <w:pStyle w:val="NormalWeb"/>
      </w:pPr>
      <w:r w:rsidRPr="000A54F8">
        <w:t xml:space="preserve">« Car </w:t>
      </w:r>
      <w:r w:rsidR="00812D99">
        <w:t>I</w:t>
      </w:r>
      <w:r w:rsidRPr="000A54F8">
        <w:t>l transformera notre corps misérable pour le rendre conforme à son corps glorieux</w:t>
      </w:r>
      <w:r w:rsidR="006C0D8C" w:rsidRPr="000A54F8">
        <w:t>,</w:t>
      </w:r>
      <w:r w:rsidRPr="000A54F8">
        <w:t xml:space="preserve"> par la puissance qui </w:t>
      </w:r>
      <w:r w:rsidR="00812D99">
        <w:t>L</w:t>
      </w:r>
      <w:r w:rsidRPr="000A54F8">
        <w:t>ui permet de tout soumettre à son autorité. »</w:t>
      </w:r>
      <w:r w:rsidR="000E0E82" w:rsidRPr="000A54F8">
        <w:rPr>
          <w:rStyle w:val="EndnoteReference"/>
        </w:rPr>
        <w:endnoteReference w:id="11"/>
      </w:r>
      <w:r w:rsidR="00A10356" w:rsidRPr="000A54F8">
        <w:t xml:space="preserve"> </w:t>
      </w:r>
      <w:r w:rsidR="00165CCA" w:rsidRPr="000A54F8">
        <w:t>Vous serez comme Jésus après sa résurrection! Il s’est mêlé à ses disciples et a parlé avec eux. Il a même mangé et bu avec eux. Une fois</w:t>
      </w:r>
      <w:r w:rsidR="006C0D8C" w:rsidRPr="000A54F8">
        <w:t>,</w:t>
      </w:r>
      <w:r w:rsidR="00165CCA" w:rsidRPr="000A54F8">
        <w:t xml:space="preserve"> Il leur a même fait à manger !</w:t>
      </w:r>
      <w:r w:rsidR="000E0E82" w:rsidRPr="000A54F8">
        <w:rPr>
          <w:rStyle w:val="EndnoteReference"/>
        </w:rPr>
        <w:endnoteReference w:id="12"/>
      </w:r>
      <w:r w:rsidR="00A10356" w:rsidRPr="000A54F8">
        <w:t xml:space="preserve"> </w:t>
      </w:r>
      <w:r w:rsidR="004F68B3" w:rsidRPr="000A54F8">
        <w:t>Quand vous serez dans votre nouveau corps ressuscité</w:t>
      </w:r>
      <w:r w:rsidR="006C0D8C" w:rsidRPr="000A54F8">
        <w:t>,</w:t>
      </w:r>
      <w:r w:rsidR="004F68B3" w:rsidRPr="000A54F8">
        <w:t xml:space="preserve"> vous pourrez manger, dormir</w:t>
      </w:r>
      <w:r w:rsidR="006C0D8C" w:rsidRPr="000A54F8">
        <w:t>,</w:t>
      </w:r>
      <w:r w:rsidR="004F68B3" w:rsidRPr="000A54F8">
        <w:t xml:space="preserve"> boire et faire tout ce que vous faites maintenant. Mais vous pourrez aussi faire un tas de choses que vous ne pouvez pas faire dans votre corps naturel. </w:t>
      </w:r>
    </w:p>
    <w:p w:rsidR="004B2428" w:rsidRPr="000A54F8" w:rsidRDefault="00A10356">
      <w:pPr>
        <w:pStyle w:val="NormalWeb"/>
      </w:pPr>
      <w:r w:rsidRPr="000A54F8">
        <w:t>J</w:t>
      </w:r>
      <w:r w:rsidR="00952555" w:rsidRPr="000A54F8">
        <w:t>é</w:t>
      </w:r>
      <w:r w:rsidRPr="000A54F8">
        <w:t xml:space="preserve">sus </w:t>
      </w:r>
      <w:r w:rsidR="00952555" w:rsidRPr="000A54F8">
        <w:t xml:space="preserve">était </w:t>
      </w:r>
      <w:r w:rsidR="009A42B7" w:rsidRPr="000A54F8">
        <w:t xml:space="preserve">non seulement </w:t>
      </w:r>
      <w:r w:rsidR="00952555" w:rsidRPr="000A54F8">
        <w:t>capable de faire toutes sortes de choses naturelles, mais en plus</w:t>
      </w:r>
      <w:r w:rsidR="009A42B7" w:rsidRPr="000A54F8">
        <w:t>,</w:t>
      </w:r>
      <w:r w:rsidR="00952555" w:rsidRPr="000A54F8">
        <w:t xml:space="preserve"> quand </w:t>
      </w:r>
      <w:r w:rsidR="00357206">
        <w:t>les disciples é</w:t>
      </w:r>
      <w:r w:rsidR="00952555" w:rsidRPr="000A54F8">
        <w:t>taient enfermés dans une chambre dont les portes étaient fermées à double tour, Il est entré dans la pièce en traversant la porte.</w:t>
      </w:r>
      <w:r w:rsidR="000E0E82" w:rsidRPr="000A54F8">
        <w:rPr>
          <w:rStyle w:val="EndnoteReference"/>
        </w:rPr>
        <w:endnoteReference w:id="13"/>
      </w:r>
      <w:r w:rsidRPr="000A54F8">
        <w:t xml:space="preserve"> </w:t>
      </w:r>
      <w:r w:rsidR="00952555" w:rsidRPr="000A54F8">
        <w:t xml:space="preserve">Vous </w:t>
      </w:r>
      <w:r w:rsidR="00357206">
        <w:t xml:space="preserve">serez capables </w:t>
      </w:r>
      <w:r w:rsidR="00952555" w:rsidRPr="000A54F8">
        <w:t xml:space="preserve">de traverser </w:t>
      </w:r>
      <w:r w:rsidR="009A4ACF" w:rsidRPr="000A54F8">
        <w:t>l</w:t>
      </w:r>
      <w:r w:rsidR="00952555" w:rsidRPr="000A54F8">
        <w:t xml:space="preserve">es murs et </w:t>
      </w:r>
      <w:r w:rsidR="009A4ACF" w:rsidRPr="000A54F8">
        <w:t>l</w:t>
      </w:r>
      <w:r w:rsidR="00952555" w:rsidRPr="000A54F8">
        <w:t xml:space="preserve">es portes, de voler en traversant les plafonds, d’apparaître et de disparaître à volonté, exactement comme le faisait Jésus. Vous ne voyagerez pas seulement à la vitesse du son ou de la lumière, mais vous pourrez vous </w:t>
      </w:r>
      <w:r w:rsidR="00357206">
        <w:t xml:space="preserve">déplacer </w:t>
      </w:r>
      <w:r w:rsidR="00952555" w:rsidRPr="000A54F8">
        <w:t xml:space="preserve">à la vitesse de la pensée ! </w:t>
      </w:r>
    </w:p>
    <w:p w:rsidR="004B2428" w:rsidRPr="000A54F8" w:rsidRDefault="00684AA6">
      <w:pPr>
        <w:pStyle w:val="NormalWeb"/>
      </w:pPr>
      <w:r w:rsidRPr="000A54F8">
        <w:t xml:space="preserve">Quand Jésus est apparu de nulle part à ses </w:t>
      </w:r>
      <w:r w:rsidR="00A10356" w:rsidRPr="000A54F8">
        <w:t>disciples</w:t>
      </w:r>
      <w:r w:rsidR="009A42B7" w:rsidRPr="000A54F8">
        <w:t>,</w:t>
      </w:r>
      <w:r w:rsidR="00A10356" w:rsidRPr="000A54F8">
        <w:t xml:space="preserve"> </w:t>
      </w:r>
      <w:r w:rsidRPr="000A54F8">
        <w:t xml:space="preserve">dans cette pièce fermée à clé, on nous rapporte </w:t>
      </w:r>
      <w:r w:rsidR="009240A3" w:rsidRPr="000A54F8">
        <w:t>qu</w:t>
      </w:r>
      <w:r w:rsidRPr="000A54F8">
        <w:t xml:space="preserve">’ils </w:t>
      </w:r>
      <w:r w:rsidR="00D371C2" w:rsidRPr="000A54F8">
        <w:t>« </w:t>
      </w:r>
      <w:r w:rsidR="009240A3" w:rsidRPr="000A54F8">
        <w:t>furent saisis de crainte et d’effroi, croyant voir un esprit.</w:t>
      </w:r>
      <w:r w:rsidR="00D371C2" w:rsidRPr="000A54F8">
        <w:t> »</w:t>
      </w:r>
      <w:r w:rsidR="000E0E82" w:rsidRPr="000A54F8">
        <w:rPr>
          <w:rStyle w:val="EndnoteReference"/>
        </w:rPr>
        <w:endnoteReference w:id="14"/>
      </w:r>
      <w:r w:rsidR="00A10356" w:rsidRPr="000A54F8">
        <w:t xml:space="preserve"> </w:t>
      </w:r>
      <w:r w:rsidR="009240A3" w:rsidRPr="000A54F8">
        <w:t xml:space="preserve">Ils étaient quasi morts de peur, parce qu’ils croyaient voir un fantôme! Mais Jésus leur dit: « Regardez mes mains et mes pieds, et reconnaissez que c’est bien </w:t>
      </w:r>
      <w:r w:rsidR="00DA1CC9">
        <w:t>M</w:t>
      </w:r>
      <w:r w:rsidR="009240A3" w:rsidRPr="000A54F8">
        <w:t>oi. Touchez–</w:t>
      </w:r>
      <w:r w:rsidR="00DA1CC9">
        <w:t>M</w:t>
      </w:r>
      <w:r w:rsidR="009240A3" w:rsidRPr="000A54F8">
        <w:t xml:space="preserve">oi et regardez ! Car un esprit n’a ni chair ni os. Or, vous voyez bien que </w:t>
      </w:r>
      <w:r w:rsidR="00DA1CC9">
        <w:t>J</w:t>
      </w:r>
      <w:r w:rsidR="009240A3" w:rsidRPr="000A54F8">
        <w:t>’en ai</w:t>
      </w:r>
      <w:r w:rsidR="00D371C2" w:rsidRPr="000A54F8">
        <w:t>. »</w:t>
      </w:r>
      <w:r w:rsidR="000E0E82" w:rsidRPr="000A54F8">
        <w:rPr>
          <w:rStyle w:val="EndnoteReference"/>
        </w:rPr>
        <w:endnoteReference w:id="15"/>
      </w:r>
      <w:r w:rsidR="00A10356" w:rsidRPr="000A54F8">
        <w:t xml:space="preserve"> </w:t>
      </w:r>
      <w:r w:rsidR="009240A3" w:rsidRPr="000A54F8">
        <w:t>Il n’a pas dit de chair et de sang</w:t>
      </w:r>
      <w:r w:rsidR="002C4A6F" w:rsidRPr="000A54F8">
        <w:t> ; en effet, « </w:t>
      </w:r>
      <w:r w:rsidR="009240A3" w:rsidRPr="000A54F8">
        <w:t>nos corps de chair et de sang ne peuvent accéder au royaume de Dieu</w:t>
      </w:r>
      <w:r w:rsidR="002C4A6F" w:rsidRPr="000A54F8">
        <w:t> », car « le sang, c’est la vie de toute créature</w:t>
      </w:r>
      <w:r w:rsidR="00A10356" w:rsidRPr="000A54F8">
        <w:t>.</w:t>
      </w:r>
      <w:r w:rsidR="00D371C2" w:rsidRPr="000A54F8">
        <w:t> »</w:t>
      </w:r>
      <w:r w:rsidR="000E0E82" w:rsidRPr="000A54F8">
        <w:rPr>
          <w:rStyle w:val="EndnoteReference"/>
        </w:rPr>
        <w:endnoteReference w:id="16"/>
      </w:r>
    </w:p>
    <w:p w:rsidR="004B2428" w:rsidRPr="000A54F8" w:rsidRDefault="0049697E">
      <w:pPr>
        <w:pStyle w:val="NormalWeb"/>
      </w:pPr>
      <w:r w:rsidRPr="000A54F8">
        <w:t>Son corps ressuscité était fait de chair et d’os. Mais bien entendu, il était très différent de notre corps actuel. Et</w:t>
      </w:r>
      <w:r w:rsidR="005371C1" w:rsidRPr="000A54F8">
        <w:t xml:space="preserve"> lorsqu’Il </w:t>
      </w:r>
      <w:r w:rsidR="00DA1CC9">
        <w:t xml:space="preserve">a </w:t>
      </w:r>
      <w:r w:rsidR="005371C1" w:rsidRPr="000A54F8">
        <w:t>dit à Thomas qui doutait: « Place ton doigt ici, vois mes mains ; avance ta main et mets–la dans mon côté. Ne sois donc pas incrédule, mais crois</w:t>
      </w:r>
      <w:r w:rsidRPr="000A54F8">
        <w:t xml:space="preserve"> »</w:t>
      </w:r>
      <w:r w:rsidR="000E0E82" w:rsidRPr="000A54F8">
        <w:rPr>
          <w:rStyle w:val="EndnoteReference"/>
        </w:rPr>
        <w:endnoteReference w:id="17"/>
      </w:r>
      <w:r w:rsidR="00DA1CC9">
        <w:t xml:space="preserve">, c’était la preuve </w:t>
      </w:r>
      <w:r w:rsidR="00C32052" w:rsidRPr="000A54F8">
        <w:t xml:space="preserve">que c’était le même corps qu’Il avait </w:t>
      </w:r>
      <w:r w:rsidR="003B1C48" w:rsidRPr="000A54F8">
        <w:t>à sa</w:t>
      </w:r>
      <w:r w:rsidR="00C32052" w:rsidRPr="000A54F8">
        <w:t xml:space="preserve"> mort, puisque les blessures étaient encore apparentes. </w:t>
      </w:r>
    </w:p>
    <w:p w:rsidR="004B2428" w:rsidRPr="000A54F8" w:rsidRDefault="0067400C">
      <w:pPr>
        <w:pStyle w:val="NormalWeb"/>
      </w:pPr>
      <w:r w:rsidRPr="000A54F8">
        <w:t>Quand Jésus reviendra au son de la trompette éclatante, vous allez échanger votre corps actuel, ce vieux corps de chair fatigué et usé, contre un tout nouveau modèle de corps céleste semblable au corps qu’Il avait après sa résurrection</w:t>
      </w:r>
      <w:r w:rsidR="00A10356" w:rsidRPr="000A54F8">
        <w:t>.</w:t>
      </w:r>
      <w:r w:rsidR="00BE389D" w:rsidRPr="000A54F8">
        <w:t xml:space="preserve"> </w:t>
      </w:r>
      <w:r w:rsidRPr="000A54F8">
        <w:t>« M</w:t>
      </w:r>
      <w:r w:rsidR="00BE389D" w:rsidRPr="000A54F8">
        <w:t xml:space="preserve">es chers amis, dès à présent nous sommes enfants de Dieu et ce que nous serons un jour n’a pas encore été rendu manifeste. Nous savons que lorsque le Christ paraîtra, nous serons semblables à </w:t>
      </w:r>
      <w:r w:rsidR="00DA1CC9">
        <w:t>L</w:t>
      </w:r>
      <w:r w:rsidR="00BE389D" w:rsidRPr="000A54F8">
        <w:t xml:space="preserve">ui, car nous </w:t>
      </w:r>
      <w:r w:rsidR="00DA1CC9">
        <w:t>L</w:t>
      </w:r>
      <w:r w:rsidR="00BE389D" w:rsidRPr="000A54F8">
        <w:t>e verrons tel qu’</w:t>
      </w:r>
      <w:r w:rsidR="00DA1CC9">
        <w:t>I</w:t>
      </w:r>
      <w:r w:rsidR="00BE389D" w:rsidRPr="000A54F8">
        <w:t>l est. »</w:t>
      </w:r>
      <w:r w:rsidR="000E0E82" w:rsidRPr="000A54F8">
        <w:rPr>
          <w:rStyle w:val="EndnoteReference"/>
        </w:rPr>
        <w:endnoteReference w:id="18"/>
      </w:r>
      <w:r w:rsidR="00A10356" w:rsidRPr="000A54F8">
        <w:t xml:space="preserve"> </w:t>
      </w:r>
      <w:r w:rsidR="006C3200" w:rsidRPr="000A54F8">
        <w:t xml:space="preserve">Quand Jésus reviendra, nous Le verrons </w:t>
      </w:r>
      <w:r w:rsidR="00A37B3E" w:rsidRPr="000A54F8">
        <w:t xml:space="preserve">face à face, tel qu’Il est, et nous serons comme Lui. </w:t>
      </w:r>
    </w:p>
    <w:p w:rsidR="004B2428" w:rsidRPr="000A54F8" w:rsidRDefault="00A37B3E">
      <w:pPr>
        <w:pStyle w:val="NormalWeb"/>
      </w:pPr>
      <w:r w:rsidRPr="000A54F8">
        <w:t xml:space="preserve">Dans le futur, les corps ressuscités et miraculeusement </w:t>
      </w:r>
      <w:r w:rsidR="00DA1CC9" w:rsidRPr="000A54F8">
        <w:t xml:space="preserve">transformés </w:t>
      </w:r>
      <w:r w:rsidRPr="000A54F8">
        <w:t xml:space="preserve">seront comme le corps des anges de Dieu. </w:t>
      </w:r>
      <w:r w:rsidR="00257139" w:rsidRPr="000A54F8">
        <w:t>« Ils ne pourront pas non plus mourir, parce qu’ils seront comme les anges, et ils seront fils de Dieu, puisqu’ils seront ressuscités. »</w:t>
      </w:r>
      <w:r w:rsidR="000E0E82" w:rsidRPr="000A54F8">
        <w:rPr>
          <w:rStyle w:val="EndnoteReference"/>
        </w:rPr>
        <w:endnoteReference w:id="19"/>
      </w:r>
    </w:p>
    <w:p w:rsidR="004B2428" w:rsidRPr="000A54F8" w:rsidRDefault="00312061">
      <w:pPr>
        <w:pStyle w:val="NormalWeb"/>
      </w:pPr>
      <w:r w:rsidRPr="000A54F8">
        <w:t>Mais n’oubliez pas que</w:t>
      </w:r>
      <w:r w:rsidR="00E024AC" w:rsidRPr="000A54F8">
        <w:t>,</w:t>
      </w:r>
      <w:r w:rsidRPr="000A54F8">
        <w:t xml:space="preserve"> même si vous avez été doté d’un nouveau corps de résurrection, vous serez toujours vous-même</w:t>
      </w:r>
      <w:r w:rsidR="00A10356" w:rsidRPr="000A54F8">
        <w:t xml:space="preserve">. </w:t>
      </w:r>
      <w:r w:rsidRPr="000A54F8">
        <w:t xml:space="preserve">Vous aurez la même apparence qu’avant mais en mieux, en beaucoup mieux. Ce sera toujours vous, dans le même corps; sinon ce ne serait pas une résurrection. </w:t>
      </w:r>
      <w:r w:rsidR="00343A65" w:rsidRPr="000A54F8">
        <w:t>Et si le corps physique de quelqu’un est complètement retourné à la poussière</w:t>
      </w:r>
      <w:r w:rsidR="00E024AC" w:rsidRPr="000A54F8">
        <w:t>,</w:t>
      </w:r>
      <w:r w:rsidR="00343A65" w:rsidRPr="000A54F8">
        <w:t xml:space="preserve"> ou s’il a été incinéré et que ses cendres ont été </w:t>
      </w:r>
      <w:r w:rsidR="00197CDC">
        <w:t>dispersées</w:t>
      </w:r>
      <w:r w:rsidR="00343A65" w:rsidRPr="000A54F8">
        <w:t xml:space="preserve"> sur un vaste territoire, </w:t>
      </w:r>
      <w:r w:rsidR="00E024AC" w:rsidRPr="000A54F8">
        <w:t>même</w:t>
      </w:r>
      <w:r w:rsidR="00343A65" w:rsidRPr="000A54F8">
        <w:t xml:space="preserve"> si Dieu doit récupérer chaque proton, chaque électron et chaque neutron pour reconstituer les atomes et les molécules, en allant les récupérer de la poussière, des cendres ou de la fumée, ou d’autre chose,</w:t>
      </w:r>
      <w:r w:rsidR="00A10356" w:rsidRPr="000A54F8">
        <w:t xml:space="preserve"> </w:t>
      </w:r>
      <w:r w:rsidRPr="000A54F8">
        <w:t xml:space="preserve">Il reconstituera </w:t>
      </w:r>
      <w:r w:rsidR="00C95D1A">
        <w:t xml:space="preserve">chaque corps </w:t>
      </w:r>
      <w:r w:rsidRPr="000A54F8">
        <w:t xml:space="preserve">entièrement. </w:t>
      </w:r>
    </w:p>
    <w:p w:rsidR="004B2428" w:rsidRPr="000A54F8" w:rsidRDefault="008542BC" w:rsidP="009B6F02">
      <w:pPr>
        <w:pStyle w:val="NormalWeb"/>
      </w:pPr>
      <w:r w:rsidRPr="000A54F8">
        <w:t>« Et si l’Esprit de celui qui a ressuscité Jésus d’entre les morts habite en vous, celui qui a ressuscité le Christ d’entre les morts rendra aussi la vie à vos corps mortels par son Esprit qui habite en vous.</w:t>
      </w:r>
      <w:r w:rsidR="00A10356" w:rsidRPr="000A54F8">
        <w:t xml:space="preserve"> </w:t>
      </w:r>
      <w:r w:rsidRPr="000A54F8">
        <w:t xml:space="preserve">En effet, comme Dieu a ressuscité le Seigneur d’entre les morts, </w:t>
      </w:r>
      <w:r w:rsidR="003B11DC">
        <w:t>I</w:t>
      </w:r>
      <w:r w:rsidRPr="000A54F8">
        <w:t>l nous ressuscitera, nous aussi, par sa puissance</w:t>
      </w:r>
      <w:r w:rsidR="00A10356" w:rsidRPr="000A54F8">
        <w:t xml:space="preserve">. </w:t>
      </w:r>
      <w:r w:rsidR="009B6F02" w:rsidRPr="000A54F8">
        <w:t>Lorsque ce corps corruptible aura revêtu l’incorruptibilité et que ce corps mortel aura revêtu l’immortalité, alors se trouvera réalisée cette parole de l’</w:t>
      </w:r>
      <w:r w:rsidR="005270CA" w:rsidRPr="000A54F8">
        <w:t>Écriture</w:t>
      </w:r>
      <w:r w:rsidR="009B6F02" w:rsidRPr="000A54F8">
        <w:t> : La victoire totale sur la mort a été remportée. O mort, qu’est devenue ta victoire ? O mort, où est ton dard ? Mais loué soit Dieu qui nous donne la victoire par notre Seigneur Jésus–Christ. »</w:t>
      </w:r>
      <w:r w:rsidR="009B6F02" w:rsidRPr="000A54F8">
        <w:rPr>
          <w:rStyle w:val="EndnoteReference"/>
        </w:rPr>
        <w:t xml:space="preserve"> </w:t>
      </w:r>
      <w:r w:rsidRPr="000A54F8">
        <w:rPr>
          <w:rStyle w:val="EndnoteReference"/>
        </w:rPr>
        <w:endnoteReference w:id="20"/>
      </w:r>
    </w:p>
    <w:p w:rsidR="004F3CA8" w:rsidRPr="000A54F8" w:rsidRDefault="00B5115A" w:rsidP="004F3CA8">
      <w:pPr>
        <w:pStyle w:val="NormalWeb"/>
        <w:jc w:val="center"/>
        <w:divId w:val="1486899367"/>
      </w:pPr>
      <w:r w:rsidRPr="000A54F8">
        <w:rPr>
          <w:rStyle w:val="Emphasis"/>
        </w:rPr>
        <w:t xml:space="preserve">Première </w:t>
      </w:r>
      <w:r w:rsidR="00A10356" w:rsidRPr="000A54F8">
        <w:rPr>
          <w:rStyle w:val="Emphasis"/>
        </w:rPr>
        <w:t>publi</w:t>
      </w:r>
      <w:r w:rsidRPr="000A54F8">
        <w:rPr>
          <w:rStyle w:val="Emphasis"/>
        </w:rPr>
        <w:t>cation en mai 1</w:t>
      </w:r>
      <w:r w:rsidR="00A10356" w:rsidRPr="000A54F8">
        <w:rPr>
          <w:rStyle w:val="Emphasis"/>
        </w:rPr>
        <w:t>983. Adapt</w:t>
      </w:r>
      <w:r w:rsidRPr="000A54F8">
        <w:rPr>
          <w:rStyle w:val="Emphasis"/>
        </w:rPr>
        <w:t xml:space="preserve">é et </w:t>
      </w:r>
      <w:r w:rsidR="00A10356" w:rsidRPr="000A54F8">
        <w:rPr>
          <w:rStyle w:val="Emphasis"/>
        </w:rPr>
        <w:t>r</w:t>
      </w:r>
      <w:r w:rsidRPr="000A54F8">
        <w:rPr>
          <w:rStyle w:val="Emphasis"/>
        </w:rPr>
        <w:t>éédité en sep</w:t>
      </w:r>
      <w:r w:rsidR="00A10356" w:rsidRPr="000A54F8">
        <w:rPr>
          <w:rStyle w:val="Emphasis"/>
        </w:rPr>
        <w:t>tembr</w:t>
      </w:r>
      <w:r w:rsidRPr="000A54F8">
        <w:rPr>
          <w:rStyle w:val="Emphasis"/>
        </w:rPr>
        <w:t>e</w:t>
      </w:r>
      <w:r w:rsidR="00A10356" w:rsidRPr="000A54F8">
        <w:rPr>
          <w:rStyle w:val="Emphasis"/>
        </w:rPr>
        <w:t xml:space="preserve"> 2014.</w:t>
      </w:r>
      <w:r w:rsidR="004F3CA8" w:rsidRPr="000A54F8">
        <w:rPr>
          <w:rStyle w:val="Emphasis"/>
        </w:rPr>
        <w:t xml:space="preserve"> Traduit de l’original anglais « The </w:t>
      </w:r>
      <w:r w:rsidR="0059220B" w:rsidRPr="000A54F8">
        <w:rPr>
          <w:rStyle w:val="Emphasis"/>
        </w:rPr>
        <w:t>R</w:t>
      </w:r>
      <w:r w:rsidR="004F3CA8" w:rsidRPr="000A54F8">
        <w:rPr>
          <w:rStyle w:val="Emphasis"/>
        </w:rPr>
        <w:t xml:space="preserve">esurrection of </w:t>
      </w:r>
      <w:r w:rsidR="0059220B" w:rsidRPr="000A54F8">
        <w:rPr>
          <w:rStyle w:val="Emphasis"/>
        </w:rPr>
        <w:t>L</w:t>
      </w:r>
      <w:r w:rsidR="004F3CA8" w:rsidRPr="000A54F8">
        <w:rPr>
          <w:rStyle w:val="Emphasis"/>
        </w:rPr>
        <w:t>ife » par Bruno et Françoise Corticelli.</w:t>
      </w:r>
      <w:r w:rsidR="00A10356" w:rsidRPr="000A54F8">
        <w:rPr>
          <w:rStyle w:val="Emphasis"/>
        </w:rPr>
        <w:t xml:space="preserve"> </w:t>
      </w:r>
      <w:r w:rsidR="00A10356" w:rsidRPr="000A54F8">
        <w:rPr>
          <w:i/>
          <w:iCs/>
        </w:rPr>
        <w:br/>
      </w:r>
    </w:p>
    <w:p w:rsidR="00A10356" w:rsidRPr="000A54F8" w:rsidRDefault="00A10356">
      <w:pPr>
        <w:pStyle w:val="NormalWeb"/>
      </w:pPr>
      <w:r w:rsidRPr="000A54F8">
        <w:t>Copyright © 2014 The Family International.</w:t>
      </w:r>
    </w:p>
    <w:sectPr w:rsidR="00A10356" w:rsidRPr="000A54F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351" w:rsidRDefault="00D32351" w:rsidP="00731353">
      <w:r>
        <w:separator/>
      </w:r>
    </w:p>
  </w:endnote>
  <w:endnote w:type="continuationSeparator" w:id="0">
    <w:p w:rsidR="00D32351" w:rsidRDefault="00D32351" w:rsidP="00731353">
      <w:r>
        <w:continuationSeparator/>
      </w:r>
    </w:p>
  </w:endnote>
  <w:endnote w:id="1">
    <w:p w:rsidR="005270CA" w:rsidRPr="005270CA" w:rsidRDefault="005270CA">
      <w:pPr>
        <w:pStyle w:val="EndnoteText"/>
      </w:pPr>
      <w:bookmarkStart w:id="1" w:name="_GoBack"/>
      <w:r>
        <w:rPr>
          <w:rStyle w:val="EndnoteReference"/>
        </w:rPr>
        <w:endnoteRef/>
      </w:r>
      <w:r w:rsidRPr="005270CA">
        <w:t xml:space="preserve"> Sauf mention contraire, tous les versets bibliques cités sont extraits de</w:t>
      </w:r>
      <w:r>
        <w:t xml:space="preserve"> l</w:t>
      </w:r>
      <w:r w:rsidRPr="005270CA">
        <w:t xml:space="preserve">a Bible version du Semeur. </w:t>
      </w:r>
    </w:p>
  </w:endnote>
  <w:endnote w:id="2">
    <w:p w:rsidR="00731353" w:rsidRPr="00E336AD" w:rsidRDefault="00731353" w:rsidP="00735426">
      <w:pPr>
        <w:pStyle w:val="EndnoteText"/>
        <w:spacing w:line="276" w:lineRule="auto"/>
      </w:pPr>
      <w:r>
        <w:rPr>
          <w:rStyle w:val="EndnoteReference"/>
        </w:rPr>
        <w:endnoteRef/>
      </w:r>
      <w:r w:rsidRPr="00E336AD">
        <w:t xml:space="preserve"> 1 Thessaloniciens 4:13</w:t>
      </w:r>
      <w:r w:rsidR="005270CA" w:rsidRPr="00E336AD">
        <w:t>.</w:t>
      </w:r>
    </w:p>
  </w:endnote>
  <w:endnote w:id="3">
    <w:p w:rsidR="00AB2A9D" w:rsidRDefault="00AB2A9D" w:rsidP="00735426">
      <w:pPr>
        <w:pStyle w:val="EndnoteText"/>
        <w:spacing w:line="276" w:lineRule="auto"/>
      </w:pPr>
      <w:r>
        <w:rPr>
          <w:rStyle w:val="EndnoteReference"/>
        </w:rPr>
        <w:endnoteRef/>
      </w:r>
      <w:r>
        <w:t xml:space="preserve"> </w:t>
      </w:r>
      <w:r w:rsidR="00D97A46" w:rsidRPr="003972E5">
        <w:t>1 Thessaloniciens 4:14</w:t>
      </w:r>
      <w:r w:rsidR="005270CA">
        <w:t>.</w:t>
      </w:r>
    </w:p>
  </w:endnote>
  <w:endnote w:id="4">
    <w:p w:rsidR="00D97A46" w:rsidRDefault="00D97A46" w:rsidP="00735426">
      <w:pPr>
        <w:pStyle w:val="EndnoteText"/>
        <w:spacing w:line="276" w:lineRule="auto"/>
      </w:pPr>
      <w:r>
        <w:rPr>
          <w:rStyle w:val="EndnoteReference"/>
        </w:rPr>
        <w:endnoteRef/>
      </w:r>
      <w:r>
        <w:t xml:space="preserve"> </w:t>
      </w:r>
      <w:r w:rsidRPr="003972E5">
        <w:t>2 Corinthiens 5:8</w:t>
      </w:r>
      <w:r w:rsidR="005270CA">
        <w:t>.</w:t>
      </w:r>
    </w:p>
  </w:endnote>
  <w:endnote w:id="5">
    <w:p w:rsidR="00D97A46" w:rsidRDefault="00D97A46" w:rsidP="00735426">
      <w:pPr>
        <w:pStyle w:val="EndnoteText"/>
        <w:spacing w:line="276" w:lineRule="auto"/>
      </w:pPr>
      <w:r>
        <w:rPr>
          <w:rStyle w:val="EndnoteReference"/>
        </w:rPr>
        <w:endnoteRef/>
      </w:r>
      <w:r>
        <w:t xml:space="preserve"> </w:t>
      </w:r>
      <w:r w:rsidRPr="003972E5">
        <w:t>Philippiens 1:23</w:t>
      </w:r>
      <w:r>
        <w:t xml:space="preserve"> </w:t>
      </w:r>
      <w:r w:rsidR="00E43066">
        <w:t>PDV</w:t>
      </w:r>
      <w:r w:rsidRPr="003972E5">
        <w:t>.</w:t>
      </w:r>
    </w:p>
  </w:endnote>
  <w:endnote w:id="6">
    <w:p w:rsidR="009E1D22" w:rsidRDefault="009E1D22" w:rsidP="009E1D22">
      <w:pPr>
        <w:pStyle w:val="EndnoteText"/>
        <w:spacing w:line="276" w:lineRule="auto"/>
      </w:pPr>
      <w:r>
        <w:rPr>
          <w:rStyle w:val="EndnoteReference"/>
        </w:rPr>
        <w:endnoteRef/>
      </w:r>
      <w:r>
        <w:t xml:space="preserve"> </w:t>
      </w:r>
      <w:r w:rsidRPr="003972E5">
        <w:t>1 Thessaloniciens 4:15</w:t>
      </w:r>
      <w:r>
        <w:t> DRB</w:t>
      </w:r>
      <w:r w:rsidRPr="003972E5">
        <w:t>.</w:t>
      </w:r>
    </w:p>
  </w:endnote>
  <w:endnote w:id="7">
    <w:p w:rsidR="00902597" w:rsidRDefault="00902597" w:rsidP="00735426">
      <w:pPr>
        <w:pStyle w:val="EndnoteText"/>
        <w:spacing w:line="276" w:lineRule="auto"/>
      </w:pPr>
      <w:r>
        <w:rPr>
          <w:rStyle w:val="EndnoteReference"/>
        </w:rPr>
        <w:endnoteRef/>
      </w:r>
      <w:r>
        <w:t xml:space="preserve"> </w:t>
      </w:r>
      <w:r w:rsidRPr="003972E5">
        <w:t>1 Thessaloniciens 4:16–17.</w:t>
      </w:r>
    </w:p>
  </w:endnote>
  <w:endnote w:id="8">
    <w:p w:rsidR="00E12A99" w:rsidRDefault="00E12A99" w:rsidP="00735426">
      <w:pPr>
        <w:pStyle w:val="EndnoteText"/>
        <w:spacing w:line="276" w:lineRule="auto"/>
      </w:pPr>
      <w:r>
        <w:rPr>
          <w:rStyle w:val="EndnoteReference"/>
        </w:rPr>
        <w:endnoteRef/>
      </w:r>
      <w:r>
        <w:t xml:space="preserve"> </w:t>
      </w:r>
      <w:r w:rsidRPr="003972E5">
        <w:t>1 Corinthiens 15:51</w:t>
      </w:r>
      <w:r w:rsidR="0044199A">
        <w:t>.</w:t>
      </w:r>
    </w:p>
  </w:endnote>
  <w:endnote w:id="9">
    <w:p w:rsidR="0044199A" w:rsidRDefault="0044199A" w:rsidP="00735426">
      <w:pPr>
        <w:pStyle w:val="EndnoteText"/>
        <w:spacing w:line="276" w:lineRule="auto"/>
      </w:pPr>
      <w:r>
        <w:rPr>
          <w:rStyle w:val="EndnoteReference"/>
        </w:rPr>
        <w:endnoteRef/>
      </w:r>
      <w:r>
        <w:t xml:space="preserve"> </w:t>
      </w:r>
      <w:r w:rsidRPr="003972E5">
        <w:t>1Corinthiens 15:52.</w:t>
      </w:r>
    </w:p>
  </w:endnote>
  <w:endnote w:id="10">
    <w:p w:rsidR="0044199A" w:rsidRDefault="0044199A" w:rsidP="00735426">
      <w:pPr>
        <w:pStyle w:val="EndnoteText"/>
        <w:spacing w:line="276" w:lineRule="auto"/>
      </w:pPr>
      <w:r>
        <w:rPr>
          <w:rStyle w:val="EndnoteReference"/>
        </w:rPr>
        <w:endnoteRef/>
      </w:r>
      <w:r>
        <w:t xml:space="preserve"> </w:t>
      </w:r>
      <w:r w:rsidR="00BF7BDE" w:rsidRPr="003972E5">
        <w:t>1 Corinthiens 15:53.</w:t>
      </w:r>
    </w:p>
  </w:endnote>
  <w:endnote w:id="11">
    <w:p w:rsidR="000E0E82" w:rsidRDefault="000E0E82" w:rsidP="00735426">
      <w:pPr>
        <w:pStyle w:val="EndnoteText"/>
        <w:spacing w:line="276" w:lineRule="auto"/>
      </w:pPr>
      <w:r>
        <w:rPr>
          <w:rStyle w:val="EndnoteReference"/>
        </w:rPr>
        <w:endnoteRef/>
      </w:r>
      <w:r>
        <w:t xml:space="preserve"> </w:t>
      </w:r>
      <w:r w:rsidRPr="003972E5">
        <w:t>Philippiens 3:21.</w:t>
      </w:r>
    </w:p>
  </w:endnote>
  <w:endnote w:id="12">
    <w:p w:rsidR="000E0E82" w:rsidRDefault="000E0E82" w:rsidP="00735426">
      <w:pPr>
        <w:pStyle w:val="EndnoteText"/>
        <w:spacing w:line="276" w:lineRule="auto"/>
      </w:pPr>
      <w:r>
        <w:rPr>
          <w:rStyle w:val="EndnoteReference"/>
        </w:rPr>
        <w:endnoteRef/>
      </w:r>
      <w:r>
        <w:t xml:space="preserve"> Cf.</w:t>
      </w:r>
      <w:r w:rsidRPr="003972E5">
        <w:t xml:space="preserve"> Luc 24:43; Jean 21:9–14.</w:t>
      </w:r>
    </w:p>
  </w:endnote>
  <w:endnote w:id="13">
    <w:p w:rsidR="000E0E82" w:rsidRDefault="000E0E82" w:rsidP="00735426">
      <w:pPr>
        <w:pStyle w:val="EndnoteText"/>
        <w:spacing w:line="276" w:lineRule="auto"/>
      </w:pPr>
      <w:r>
        <w:rPr>
          <w:rStyle w:val="EndnoteReference"/>
        </w:rPr>
        <w:endnoteRef/>
      </w:r>
      <w:r>
        <w:t xml:space="preserve"> </w:t>
      </w:r>
      <w:r w:rsidRPr="003972E5">
        <w:t>Cf. Jean 20:26.</w:t>
      </w:r>
    </w:p>
  </w:endnote>
  <w:endnote w:id="14">
    <w:p w:rsidR="000E0E82" w:rsidRDefault="000E0E82" w:rsidP="00735426">
      <w:pPr>
        <w:pStyle w:val="EndnoteText"/>
        <w:spacing w:line="276" w:lineRule="auto"/>
      </w:pPr>
      <w:r>
        <w:rPr>
          <w:rStyle w:val="EndnoteReference"/>
        </w:rPr>
        <w:endnoteRef/>
      </w:r>
      <w:r>
        <w:t xml:space="preserve"> </w:t>
      </w:r>
      <w:r w:rsidRPr="003972E5">
        <w:t>Luc 24:37.</w:t>
      </w:r>
    </w:p>
  </w:endnote>
  <w:endnote w:id="15">
    <w:p w:rsidR="000E0E82" w:rsidRDefault="000E0E82" w:rsidP="00735426">
      <w:pPr>
        <w:pStyle w:val="EndnoteText"/>
        <w:spacing w:line="276" w:lineRule="auto"/>
      </w:pPr>
      <w:r>
        <w:rPr>
          <w:rStyle w:val="EndnoteReference"/>
        </w:rPr>
        <w:endnoteRef/>
      </w:r>
      <w:r>
        <w:t xml:space="preserve"> </w:t>
      </w:r>
      <w:r w:rsidRPr="003972E5">
        <w:t>Luc 24:39.</w:t>
      </w:r>
    </w:p>
  </w:endnote>
  <w:endnote w:id="16">
    <w:p w:rsidR="000E0E82" w:rsidRDefault="000E0E82" w:rsidP="00735426">
      <w:pPr>
        <w:pStyle w:val="EndnoteText"/>
        <w:spacing w:line="276" w:lineRule="auto"/>
      </w:pPr>
      <w:r>
        <w:rPr>
          <w:rStyle w:val="EndnoteReference"/>
        </w:rPr>
        <w:endnoteRef/>
      </w:r>
      <w:r>
        <w:t xml:space="preserve"> </w:t>
      </w:r>
      <w:r w:rsidRPr="003972E5">
        <w:t>1 Corinthiens 15:50; Lévitique 17:11.</w:t>
      </w:r>
    </w:p>
  </w:endnote>
  <w:endnote w:id="17">
    <w:p w:rsidR="000E0E82" w:rsidRDefault="000E0E82" w:rsidP="00735426">
      <w:pPr>
        <w:pStyle w:val="EndnoteText"/>
        <w:spacing w:line="276" w:lineRule="auto"/>
      </w:pPr>
      <w:r>
        <w:rPr>
          <w:rStyle w:val="EndnoteReference"/>
        </w:rPr>
        <w:endnoteRef/>
      </w:r>
      <w:r>
        <w:t xml:space="preserve"> </w:t>
      </w:r>
      <w:r w:rsidRPr="003972E5">
        <w:t>Jean 20:27.</w:t>
      </w:r>
    </w:p>
  </w:endnote>
  <w:endnote w:id="18">
    <w:p w:rsidR="000E0E82" w:rsidRDefault="000E0E82" w:rsidP="00735426">
      <w:pPr>
        <w:pStyle w:val="EndnoteText"/>
        <w:spacing w:line="276" w:lineRule="auto"/>
      </w:pPr>
      <w:r>
        <w:rPr>
          <w:rStyle w:val="EndnoteReference"/>
        </w:rPr>
        <w:endnoteRef/>
      </w:r>
      <w:r>
        <w:t xml:space="preserve"> </w:t>
      </w:r>
      <w:r w:rsidRPr="000E0E82">
        <w:t>1 Jean 3:2</w:t>
      </w:r>
      <w:r w:rsidR="00BE389D">
        <w:t xml:space="preserve"> SEM</w:t>
      </w:r>
      <w:r w:rsidRPr="000E0E82">
        <w:t>.</w:t>
      </w:r>
    </w:p>
  </w:endnote>
  <w:endnote w:id="19">
    <w:p w:rsidR="000E0E82" w:rsidRDefault="000E0E82" w:rsidP="00735426">
      <w:pPr>
        <w:pStyle w:val="EndnoteText"/>
        <w:spacing w:line="276" w:lineRule="auto"/>
      </w:pPr>
      <w:r>
        <w:rPr>
          <w:rStyle w:val="EndnoteReference"/>
        </w:rPr>
        <w:endnoteRef/>
      </w:r>
      <w:r>
        <w:t xml:space="preserve"> </w:t>
      </w:r>
      <w:r w:rsidRPr="0045293A">
        <w:t>Luc 20:36.</w:t>
      </w:r>
    </w:p>
  </w:endnote>
  <w:endnote w:id="20">
    <w:p w:rsidR="008542BC" w:rsidRDefault="008542BC" w:rsidP="00735426">
      <w:pPr>
        <w:pStyle w:val="EndnoteText"/>
        <w:spacing w:line="276" w:lineRule="auto"/>
      </w:pPr>
      <w:r>
        <w:rPr>
          <w:rStyle w:val="EndnoteReference"/>
        </w:rPr>
        <w:endnoteRef/>
      </w:r>
      <w:r>
        <w:t xml:space="preserve"> </w:t>
      </w:r>
      <w:r w:rsidRPr="0044199A">
        <w:t>Romains 8:11</w:t>
      </w:r>
      <w:r w:rsidR="005E0F3D" w:rsidRPr="0044199A">
        <w:t xml:space="preserve"> SEM</w:t>
      </w:r>
      <w:r w:rsidRPr="0044199A">
        <w:t>; 1 Corinthiens 6:14; 15:54–55, 57</w:t>
      </w:r>
      <w:r w:rsidR="005E0F3D" w:rsidRPr="0044199A">
        <w:t xml:space="preserve"> SEM</w:t>
      </w:r>
      <w:r w:rsidRPr="0044199A">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altName w:val="Arial Rounded MT Bold"/>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351" w:rsidRDefault="00D32351" w:rsidP="00731353">
      <w:r>
        <w:separator/>
      </w:r>
    </w:p>
  </w:footnote>
  <w:footnote w:type="continuationSeparator" w:id="0">
    <w:p w:rsidR="00D32351" w:rsidRDefault="00D32351" w:rsidP="00731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DD51C4"/>
    <w:rsid w:val="000A54F8"/>
    <w:rsid w:val="000B48C8"/>
    <w:rsid w:val="000E0E82"/>
    <w:rsid w:val="00137DA5"/>
    <w:rsid w:val="00165CCA"/>
    <w:rsid w:val="001803F9"/>
    <w:rsid w:val="00197CDC"/>
    <w:rsid w:val="001F7BA9"/>
    <w:rsid w:val="0022662B"/>
    <w:rsid w:val="00251B92"/>
    <w:rsid w:val="00257139"/>
    <w:rsid w:val="002707FD"/>
    <w:rsid w:val="002C4A6F"/>
    <w:rsid w:val="00312061"/>
    <w:rsid w:val="00335AD2"/>
    <w:rsid w:val="00343A65"/>
    <w:rsid w:val="00353941"/>
    <w:rsid w:val="00357206"/>
    <w:rsid w:val="003637EC"/>
    <w:rsid w:val="00364A0D"/>
    <w:rsid w:val="00366A00"/>
    <w:rsid w:val="003972E5"/>
    <w:rsid w:val="003B11DC"/>
    <w:rsid w:val="003B1C48"/>
    <w:rsid w:val="003E126A"/>
    <w:rsid w:val="00421068"/>
    <w:rsid w:val="0044199A"/>
    <w:rsid w:val="004501E1"/>
    <w:rsid w:val="0045293A"/>
    <w:rsid w:val="004746BD"/>
    <w:rsid w:val="0049697E"/>
    <w:rsid w:val="004B2428"/>
    <w:rsid w:val="004F3CA8"/>
    <w:rsid w:val="004F58FA"/>
    <w:rsid w:val="004F68B3"/>
    <w:rsid w:val="005270CA"/>
    <w:rsid w:val="005371C1"/>
    <w:rsid w:val="00576F0F"/>
    <w:rsid w:val="0059220B"/>
    <w:rsid w:val="005B1FD2"/>
    <w:rsid w:val="005E0F3D"/>
    <w:rsid w:val="006178E0"/>
    <w:rsid w:val="00664416"/>
    <w:rsid w:val="0067400C"/>
    <w:rsid w:val="00684AA6"/>
    <w:rsid w:val="006C0D8C"/>
    <w:rsid w:val="006C3200"/>
    <w:rsid w:val="00722753"/>
    <w:rsid w:val="00727A46"/>
    <w:rsid w:val="00731353"/>
    <w:rsid w:val="00735426"/>
    <w:rsid w:val="0076699E"/>
    <w:rsid w:val="00797D35"/>
    <w:rsid w:val="007C2956"/>
    <w:rsid w:val="00812D99"/>
    <w:rsid w:val="008542BC"/>
    <w:rsid w:val="00854BE1"/>
    <w:rsid w:val="008E287A"/>
    <w:rsid w:val="008E76A3"/>
    <w:rsid w:val="00902597"/>
    <w:rsid w:val="009240A3"/>
    <w:rsid w:val="00952555"/>
    <w:rsid w:val="00961621"/>
    <w:rsid w:val="009A42B7"/>
    <w:rsid w:val="009A4363"/>
    <w:rsid w:val="009A4ACF"/>
    <w:rsid w:val="009B6F02"/>
    <w:rsid w:val="009E1D22"/>
    <w:rsid w:val="00A10356"/>
    <w:rsid w:val="00A37B3E"/>
    <w:rsid w:val="00A5192D"/>
    <w:rsid w:val="00A53D03"/>
    <w:rsid w:val="00A55F27"/>
    <w:rsid w:val="00A570C4"/>
    <w:rsid w:val="00AA5B6A"/>
    <w:rsid w:val="00AB2A9D"/>
    <w:rsid w:val="00AB3229"/>
    <w:rsid w:val="00AB7DDC"/>
    <w:rsid w:val="00B131F2"/>
    <w:rsid w:val="00B34CE2"/>
    <w:rsid w:val="00B5115A"/>
    <w:rsid w:val="00BA4487"/>
    <w:rsid w:val="00BE389D"/>
    <w:rsid w:val="00BF488D"/>
    <w:rsid w:val="00BF7BDE"/>
    <w:rsid w:val="00C03C91"/>
    <w:rsid w:val="00C32052"/>
    <w:rsid w:val="00C944FC"/>
    <w:rsid w:val="00C95D1A"/>
    <w:rsid w:val="00D05520"/>
    <w:rsid w:val="00D24B67"/>
    <w:rsid w:val="00D32351"/>
    <w:rsid w:val="00D371C2"/>
    <w:rsid w:val="00D64EE5"/>
    <w:rsid w:val="00D97A46"/>
    <w:rsid w:val="00DA1CC9"/>
    <w:rsid w:val="00DA7EB8"/>
    <w:rsid w:val="00DD51C4"/>
    <w:rsid w:val="00E024AC"/>
    <w:rsid w:val="00E12A99"/>
    <w:rsid w:val="00E22C60"/>
    <w:rsid w:val="00E336AD"/>
    <w:rsid w:val="00E43066"/>
    <w:rsid w:val="00E86A4D"/>
    <w:rsid w:val="00E938A3"/>
    <w:rsid w:val="00ED3B8E"/>
    <w:rsid w:val="00ED4593"/>
    <w:rsid w:val="00F00B31"/>
    <w:rsid w:val="00F038FD"/>
    <w:rsid w:val="00F76D7B"/>
    <w:rsid w:val="00F9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styleId="EndnoteText">
    <w:name w:val="endnote text"/>
    <w:basedOn w:val="Normal"/>
    <w:link w:val="EndnoteTextChar"/>
    <w:uiPriority w:val="99"/>
    <w:semiHidden/>
    <w:unhideWhenUsed/>
    <w:rsid w:val="00731353"/>
    <w:rPr>
      <w:sz w:val="20"/>
      <w:szCs w:val="20"/>
    </w:rPr>
  </w:style>
  <w:style w:type="character" w:customStyle="1" w:styleId="EndnoteTextChar">
    <w:name w:val="Endnote Text Char"/>
    <w:link w:val="EndnoteText"/>
    <w:uiPriority w:val="99"/>
    <w:semiHidden/>
    <w:rsid w:val="00731353"/>
    <w:rPr>
      <w:rFonts w:eastAsia="Times New Roman"/>
    </w:rPr>
  </w:style>
  <w:style w:type="character" w:styleId="EndnoteReference">
    <w:name w:val="endnote reference"/>
    <w:uiPriority w:val="99"/>
    <w:semiHidden/>
    <w:unhideWhenUsed/>
    <w:rsid w:val="007313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899367">
      <w:marLeft w:val="0"/>
      <w:marRight w:val="0"/>
      <w:marTop w:val="0"/>
      <w:marBottom w:val="0"/>
      <w:divBdr>
        <w:top w:val="none" w:sz="0" w:space="0" w:color="auto"/>
        <w:left w:val="none" w:sz="0" w:space="0" w:color="auto"/>
        <w:bottom w:val="none" w:sz="0" w:space="0" w:color="auto"/>
        <w:right w:val="none" w:sz="0" w:space="0" w:color="auto"/>
      </w:divBdr>
      <w:divsChild>
        <w:div w:id="357786">
          <w:marLeft w:val="0"/>
          <w:marRight w:val="0"/>
          <w:marTop w:val="0"/>
          <w:marBottom w:val="0"/>
          <w:divBdr>
            <w:top w:val="none" w:sz="0" w:space="0" w:color="auto"/>
            <w:left w:val="none" w:sz="0" w:space="0" w:color="auto"/>
            <w:bottom w:val="none" w:sz="0" w:space="0" w:color="auto"/>
            <w:right w:val="none" w:sz="0" w:space="0" w:color="auto"/>
          </w:divBdr>
        </w:div>
        <w:div w:id="420487233">
          <w:marLeft w:val="0"/>
          <w:marRight w:val="0"/>
          <w:marTop w:val="0"/>
          <w:marBottom w:val="0"/>
          <w:divBdr>
            <w:top w:val="none" w:sz="0" w:space="0" w:color="auto"/>
            <w:left w:val="none" w:sz="0" w:space="0" w:color="auto"/>
            <w:bottom w:val="none" w:sz="0" w:space="0" w:color="auto"/>
            <w:right w:val="none" w:sz="0" w:space="0" w:color="auto"/>
          </w:divBdr>
        </w:div>
        <w:div w:id="423654252">
          <w:marLeft w:val="0"/>
          <w:marRight w:val="0"/>
          <w:marTop w:val="0"/>
          <w:marBottom w:val="0"/>
          <w:divBdr>
            <w:top w:val="none" w:sz="0" w:space="0" w:color="auto"/>
            <w:left w:val="none" w:sz="0" w:space="0" w:color="auto"/>
            <w:bottom w:val="none" w:sz="0" w:space="0" w:color="auto"/>
            <w:right w:val="none" w:sz="0" w:space="0" w:color="auto"/>
          </w:divBdr>
        </w:div>
        <w:div w:id="464785401">
          <w:marLeft w:val="0"/>
          <w:marRight w:val="0"/>
          <w:marTop w:val="0"/>
          <w:marBottom w:val="0"/>
          <w:divBdr>
            <w:top w:val="none" w:sz="0" w:space="0" w:color="auto"/>
            <w:left w:val="none" w:sz="0" w:space="0" w:color="auto"/>
            <w:bottom w:val="none" w:sz="0" w:space="0" w:color="auto"/>
            <w:right w:val="none" w:sz="0" w:space="0" w:color="auto"/>
          </w:divBdr>
        </w:div>
        <w:div w:id="611204472">
          <w:marLeft w:val="0"/>
          <w:marRight w:val="0"/>
          <w:marTop w:val="0"/>
          <w:marBottom w:val="0"/>
          <w:divBdr>
            <w:top w:val="none" w:sz="0" w:space="0" w:color="auto"/>
            <w:left w:val="none" w:sz="0" w:space="0" w:color="auto"/>
            <w:bottom w:val="none" w:sz="0" w:space="0" w:color="auto"/>
            <w:right w:val="none" w:sz="0" w:space="0" w:color="auto"/>
          </w:divBdr>
        </w:div>
        <w:div w:id="758410035">
          <w:marLeft w:val="0"/>
          <w:marRight w:val="0"/>
          <w:marTop w:val="0"/>
          <w:marBottom w:val="0"/>
          <w:divBdr>
            <w:top w:val="none" w:sz="0" w:space="0" w:color="auto"/>
            <w:left w:val="none" w:sz="0" w:space="0" w:color="auto"/>
            <w:bottom w:val="none" w:sz="0" w:space="0" w:color="auto"/>
            <w:right w:val="none" w:sz="0" w:space="0" w:color="auto"/>
          </w:divBdr>
        </w:div>
        <w:div w:id="784807989">
          <w:marLeft w:val="0"/>
          <w:marRight w:val="0"/>
          <w:marTop w:val="0"/>
          <w:marBottom w:val="0"/>
          <w:divBdr>
            <w:top w:val="none" w:sz="0" w:space="0" w:color="auto"/>
            <w:left w:val="none" w:sz="0" w:space="0" w:color="auto"/>
            <w:bottom w:val="none" w:sz="0" w:space="0" w:color="auto"/>
            <w:right w:val="none" w:sz="0" w:space="0" w:color="auto"/>
          </w:divBdr>
        </w:div>
        <w:div w:id="958611353">
          <w:marLeft w:val="0"/>
          <w:marRight w:val="0"/>
          <w:marTop w:val="0"/>
          <w:marBottom w:val="0"/>
          <w:divBdr>
            <w:top w:val="none" w:sz="0" w:space="0" w:color="auto"/>
            <w:left w:val="none" w:sz="0" w:space="0" w:color="auto"/>
            <w:bottom w:val="none" w:sz="0" w:space="0" w:color="auto"/>
            <w:right w:val="none" w:sz="0" w:space="0" w:color="auto"/>
          </w:divBdr>
        </w:div>
        <w:div w:id="963269544">
          <w:marLeft w:val="0"/>
          <w:marRight w:val="0"/>
          <w:marTop w:val="0"/>
          <w:marBottom w:val="0"/>
          <w:divBdr>
            <w:top w:val="none" w:sz="0" w:space="0" w:color="auto"/>
            <w:left w:val="none" w:sz="0" w:space="0" w:color="auto"/>
            <w:bottom w:val="none" w:sz="0" w:space="0" w:color="auto"/>
            <w:right w:val="none" w:sz="0" w:space="0" w:color="auto"/>
          </w:divBdr>
        </w:div>
        <w:div w:id="978418229">
          <w:marLeft w:val="0"/>
          <w:marRight w:val="0"/>
          <w:marTop w:val="0"/>
          <w:marBottom w:val="0"/>
          <w:divBdr>
            <w:top w:val="none" w:sz="0" w:space="0" w:color="auto"/>
            <w:left w:val="none" w:sz="0" w:space="0" w:color="auto"/>
            <w:bottom w:val="none" w:sz="0" w:space="0" w:color="auto"/>
            <w:right w:val="none" w:sz="0" w:space="0" w:color="auto"/>
          </w:divBdr>
        </w:div>
        <w:div w:id="981886284">
          <w:marLeft w:val="0"/>
          <w:marRight w:val="0"/>
          <w:marTop w:val="0"/>
          <w:marBottom w:val="0"/>
          <w:divBdr>
            <w:top w:val="none" w:sz="0" w:space="0" w:color="auto"/>
            <w:left w:val="none" w:sz="0" w:space="0" w:color="auto"/>
            <w:bottom w:val="none" w:sz="0" w:space="0" w:color="auto"/>
            <w:right w:val="none" w:sz="0" w:space="0" w:color="auto"/>
          </w:divBdr>
        </w:div>
        <w:div w:id="1208032369">
          <w:marLeft w:val="0"/>
          <w:marRight w:val="0"/>
          <w:marTop w:val="0"/>
          <w:marBottom w:val="0"/>
          <w:divBdr>
            <w:top w:val="none" w:sz="0" w:space="0" w:color="auto"/>
            <w:left w:val="none" w:sz="0" w:space="0" w:color="auto"/>
            <w:bottom w:val="none" w:sz="0" w:space="0" w:color="auto"/>
            <w:right w:val="none" w:sz="0" w:space="0" w:color="auto"/>
          </w:divBdr>
        </w:div>
        <w:div w:id="1319305761">
          <w:marLeft w:val="0"/>
          <w:marRight w:val="0"/>
          <w:marTop w:val="0"/>
          <w:marBottom w:val="0"/>
          <w:divBdr>
            <w:top w:val="none" w:sz="0" w:space="0" w:color="auto"/>
            <w:left w:val="none" w:sz="0" w:space="0" w:color="auto"/>
            <w:bottom w:val="none" w:sz="0" w:space="0" w:color="auto"/>
            <w:right w:val="none" w:sz="0" w:space="0" w:color="auto"/>
          </w:divBdr>
        </w:div>
        <w:div w:id="1403987470">
          <w:marLeft w:val="0"/>
          <w:marRight w:val="0"/>
          <w:marTop w:val="0"/>
          <w:marBottom w:val="0"/>
          <w:divBdr>
            <w:top w:val="none" w:sz="0" w:space="0" w:color="auto"/>
            <w:left w:val="none" w:sz="0" w:space="0" w:color="auto"/>
            <w:bottom w:val="none" w:sz="0" w:space="0" w:color="auto"/>
            <w:right w:val="none" w:sz="0" w:space="0" w:color="auto"/>
          </w:divBdr>
        </w:div>
        <w:div w:id="1437210848">
          <w:marLeft w:val="0"/>
          <w:marRight w:val="0"/>
          <w:marTop w:val="0"/>
          <w:marBottom w:val="0"/>
          <w:divBdr>
            <w:top w:val="none" w:sz="0" w:space="0" w:color="auto"/>
            <w:left w:val="none" w:sz="0" w:space="0" w:color="auto"/>
            <w:bottom w:val="none" w:sz="0" w:space="0" w:color="auto"/>
            <w:right w:val="none" w:sz="0" w:space="0" w:color="auto"/>
          </w:divBdr>
        </w:div>
        <w:div w:id="1447504139">
          <w:marLeft w:val="0"/>
          <w:marRight w:val="0"/>
          <w:marTop w:val="0"/>
          <w:marBottom w:val="0"/>
          <w:divBdr>
            <w:top w:val="none" w:sz="0" w:space="0" w:color="auto"/>
            <w:left w:val="none" w:sz="0" w:space="0" w:color="auto"/>
            <w:bottom w:val="none" w:sz="0" w:space="0" w:color="auto"/>
            <w:right w:val="none" w:sz="0" w:space="0" w:color="auto"/>
          </w:divBdr>
        </w:div>
        <w:div w:id="1455633820">
          <w:marLeft w:val="0"/>
          <w:marRight w:val="0"/>
          <w:marTop w:val="0"/>
          <w:marBottom w:val="0"/>
          <w:divBdr>
            <w:top w:val="none" w:sz="0" w:space="0" w:color="auto"/>
            <w:left w:val="none" w:sz="0" w:space="0" w:color="auto"/>
            <w:bottom w:val="none" w:sz="0" w:space="0" w:color="auto"/>
            <w:right w:val="none" w:sz="0" w:space="0" w:color="auto"/>
          </w:divBdr>
        </w:div>
        <w:div w:id="1786536527">
          <w:marLeft w:val="0"/>
          <w:marRight w:val="0"/>
          <w:marTop w:val="0"/>
          <w:marBottom w:val="0"/>
          <w:divBdr>
            <w:top w:val="none" w:sz="0" w:space="0" w:color="auto"/>
            <w:left w:val="none" w:sz="0" w:space="0" w:color="auto"/>
            <w:bottom w:val="none" w:sz="0" w:space="0" w:color="auto"/>
            <w:right w:val="none" w:sz="0" w:space="0" w:color="auto"/>
          </w:divBdr>
        </w:div>
        <w:div w:id="1797485231">
          <w:marLeft w:val="0"/>
          <w:marRight w:val="0"/>
          <w:marTop w:val="0"/>
          <w:marBottom w:val="0"/>
          <w:divBdr>
            <w:top w:val="none" w:sz="0" w:space="0" w:color="auto"/>
            <w:left w:val="none" w:sz="0" w:space="0" w:color="auto"/>
            <w:bottom w:val="none" w:sz="0" w:space="0" w:color="auto"/>
            <w:right w:val="none" w:sz="0" w:space="0" w:color="auto"/>
          </w:divBdr>
        </w:div>
        <w:div w:id="1876767992">
          <w:marLeft w:val="0"/>
          <w:marRight w:val="0"/>
          <w:marTop w:val="0"/>
          <w:marBottom w:val="0"/>
          <w:divBdr>
            <w:top w:val="none" w:sz="0" w:space="0" w:color="auto"/>
            <w:left w:val="none" w:sz="0" w:space="0" w:color="auto"/>
            <w:bottom w:val="none" w:sz="0" w:space="0" w:color="auto"/>
            <w:right w:val="none" w:sz="0" w:space="0" w:color="auto"/>
          </w:divBdr>
        </w:div>
        <w:div w:id="1985115520">
          <w:marLeft w:val="0"/>
          <w:marRight w:val="0"/>
          <w:marTop w:val="0"/>
          <w:marBottom w:val="0"/>
          <w:divBdr>
            <w:top w:val="none" w:sz="0" w:space="0" w:color="auto"/>
            <w:left w:val="none" w:sz="0" w:space="0" w:color="auto"/>
            <w:bottom w:val="none" w:sz="0" w:space="0" w:color="auto"/>
            <w:right w:val="none" w:sz="0" w:space="0" w:color="auto"/>
          </w:divBdr>
        </w:div>
      </w:divsChild>
    </w:div>
    <w:div w:id="1780638533">
      <w:marLeft w:val="0"/>
      <w:marRight w:val="0"/>
      <w:marTop w:val="0"/>
      <w:marBottom w:val="0"/>
      <w:divBdr>
        <w:top w:val="none" w:sz="0" w:space="0" w:color="auto"/>
        <w:left w:val="none" w:sz="0" w:space="0" w:color="auto"/>
        <w:bottom w:val="none" w:sz="0" w:space="0" w:color="auto"/>
        <w:right w:val="none" w:sz="0" w:space="0" w:color="auto"/>
      </w:divBdr>
      <w:divsChild>
        <w:div w:id="12584467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D9E3-39EE-45C8-B9E9-B7F655EE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1844</Words>
  <Characters>8501</Characters>
  <Application>Microsoft Office Word</Application>
  <DocSecurity>0</DocSecurity>
  <Lines>144</Lines>
  <Paragraphs>58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The Resurrection of Life</vt:lpstr>
      <vt:lpstr>La résurrection de vie	</vt:lpstr>
    </vt:vector>
  </TitlesOfParts>
  <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Resurrection of Life</dc:title>
  <dc:creator>Bruno</dc:creator>
  <cp:lastModifiedBy>Bruno</cp:lastModifiedBy>
  <cp:revision>11</cp:revision>
  <dcterms:created xsi:type="dcterms:W3CDTF">2014-10-06T08:36:00Z</dcterms:created>
  <dcterms:modified xsi:type="dcterms:W3CDTF">2014-10-09T06:58:00Z</dcterms:modified>
</cp:coreProperties>
</file>